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609CA" w14:textId="77777777" w:rsidR="00930D14" w:rsidRDefault="00923FC8">
      <w:pPr>
        <w:widowControl/>
        <w:jc w:val="center"/>
        <w:textAlignment w:val="baseline"/>
        <w:rPr>
          <w:rFonts w:ascii="方正小标宋简体" w:eastAsia="方正小标宋简体" w:hAnsi="方正小标宋简体" w:cs="方正小标宋简体"/>
          <w:b/>
          <w:kern w:val="0"/>
          <w:sz w:val="44"/>
          <w:szCs w:val="44"/>
        </w:rPr>
      </w:pPr>
      <w:r>
        <w:rPr>
          <w:rFonts w:ascii="方正小标宋简体" w:eastAsia="方正小标宋简体" w:hAnsi="方正小标宋简体" w:cs="方正小标宋简体" w:hint="eastAsia"/>
          <w:b/>
          <w:kern w:val="0"/>
          <w:sz w:val="44"/>
          <w:szCs w:val="44"/>
        </w:rPr>
        <w:t>中山大学</w:t>
      </w:r>
      <w:r w:rsidR="00AE1646" w:rsidRPr="004626FA">
        <w:rPr>
          <w:rFonts w:ascii="方正小标宋简体" w:eastAsia="方正小标宋简体" w:hAnsi="方正小标宋简体" w:cs="方正小标宋简体" w:hint="eastAsia"/>
          <w:b/>
          <w:kern w:val="0"/>
          <w:sz w:val="44"/>
          <w:szCs w:val="44"/>
        </w:rPr>
        <w:t>公共卫生</w:t>
      </w:r>
      <w:r w:rsidR="00FA331C" w:rsidRPr="004626FA">
        <w:rPr>
          <w:rFonts w:ascii="方正小标宋简体" w:eastAsia="方正小标宋简体" w:hAnsi="方正小标宋简体" w:cs="方正小标宋简体" w:hint="eastAsia"/>
          <w:b/>
          <w:kern w:val="0"/>
          <w:sz w:val="44"/>
          <w:szCs w:val="44"/>
        </w:rPr>
        <w:t>学院</w:t>
      </w:r>
      <w:r w:rsidR="007F5336" w:rsidRPr="004626FA">
        <w:rPr>
          <w:rFonts w:ascii="方正小标宋简体" w:eastAsia="方正小标宋简体" w:hAnsi="方正小标宋简体" w:cs="方正小标宋简体" w:hint="eastAsia"/>
          <w:b/>
          <w:kern w:val="0"/>
          <w:sz w:val="44"/>
          <w:szCs w:val="44"/>
        </w:rPr>
        <w:t>202</w:t>
      </w:r>
      <w:r w:rsidR="007F5336">
        <w:rPr>
          <w:rFonts w:ascii="方正小标宋简体" w:eastAsia="方正小标宋简体" w:hAnsi="方正小标宋简体" w:cs="方正小标宋简体"/>
          <w:b/>
          <w:kern w:val="0"/>
          <w:sz w:val="44"/>
          <w:szCs w:val="44"/>
        </w:rPr>
        <w:t>4</w:t>
      </w:r>
      <w:r>
        <w:rPr>
          <w:rFonts w:ascii="方正小标宋简体" w:eastAsia="方正小标宋简体" w:hAnsi="方正小标宋简体" w:cs="方正小标宋简体" w:hint="eastAsia"/>
          <w:b/>
          <w:kern w:val="0"/>
          <w:sz w:val="44"/>
          <w:szCs w:val="44"/>
        </w:rPr>
        <w:t>年硕士</w:t>
      </w:r>
    </w:p>
    <w:p w14:paraId="548E7DCC" w14:textId="6C39CC78" w:rsidR="00F63B7A" w:rsidRDefault="00923FC8">
      <w:pPr>
        <w:widowControl/>
        <w:jc w:val="center"/>
        <w:textAlignment w:val="baseline"/>
        <w:rPr>
          <w:rFonts w:ascii="方正小标宋简体" w:eastAsia="方正小标宋简体" w:hAnsi="方正小标宋简体" w:cs="方正小标宋简体"/>
          <w:b/>
          <w:kern w:val="0"/>
          <w:sz w:val="44"/>
          <w:szCs w:val="44"/>
        </w:rPr>
      </w:pPr>
      <w:r>
        <w:rPr>
          <w:rFonts w:ascii="方正小标宋简体" w:eastAsia="方正小标宋简体" w:hAnsi="方正小标宋简体" w:cs="方正小标宋简体" w:hint="eastAsia"/>
          <w:b/>
          <w:kern w:val="0"/>
          <w:sz w:val="44"/>
          <w:szCs w:val="44"/>
        </w:rPr>
        <w:t>研究生调剂公告</w:t>
      </w:r>
    </w:p>
    <w:p w14:paraId="797CE4E8" w14:textId="77777777" w:rsidR="00F63B7A" w:rsidRDefault="00F63B7A">
      <w:pPr>
        <w:widowControl/>
        <w:spacing w:line="560" w:lineRule="exact"/>
        <w:ind w:firstLineChars="200" w:firstLine="640"/>
        <w:jc w:val="center"/>
        <w:textAlignment w:val="baseline"/>
        <w:rPr>
          <w:rFonts w:ascii="仿宋_GB2312" w:eastAsia="仿宋_GB2312" w:hAnsi="仿宋_GB2312" w:cs="仿宋_GB2312"/>
          <w:kern w:val="0"/>
          <w:sz w:val="32"/>
          <w:szCs w:val="32"/>
        </w:rPr>
      </w:pPr>
    </w:p>
    <w:p w14:paraId="47668467" w14:textId="77777777" w:rsidR="00F63B7A" w:rsidRDefault="00923FC8">
      <w:pPr>
        <w:pStyle w:val="af1"/>
        <w:widowControl/>
        <w:shd w:val="clear" w:color="auto" w:fill="FFFFFF"/>
        <w:tabs>
          <w:tab w:val="left" w:pos="567"/>
        </w:tabs>
        <w:spacing w:line="560" w:lineRule="exact"/>
        <w:ind w:firstLineChars="0" w:firstLine="0"/>
        <w:textAlignment w:val="baseline"/>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一、接收调剂的专业(方向)、拟调剂招生计划及拟调剂复试名额</w:t>
      </w:r>
    </w:p>
    <w:tbl>
      <w:tblPr>
        <w:tblW w:w="0" w:type="auto"/>
        <w:jc w:val="center"/>
        <w:tblLayout w:type="fixed"/>
        <w:tblLook w:val="04A0" w:firstRow="1" w:lastRow="0" w:firstColumn="1" w:lastColumn="0" w:noHBand="0" w:noVBand="1"/>
      </w:tblPr>
      <w:tblGrid>
        <w:gridCol w:w="2644"/>
        <w:gridCol w:w="2794"/>
        <w:gridCol w:w="1612"/>
        <w:gridCol w:w="1472"/>
      </w:tblGrid>
      <w:tr w:rsidR="00F63B7A" w14:paraId="2B2CFC3F" w14:textId="77777777">
        <w:trPr>
          <w:trHeight w:val="1034"/>
          <w:jc w:val="center"/>
        </w:trPr>
        <w:tc>
          <w:tcPr>
            <w:tcW w:w="2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24174" w14:textId="77777777" w:rsidR="00F63B7A" w:rsidRDefault="00923FC8">
            <w:pPr>
              <w:widowControl/>
              <w:snapToGrid w:val="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接收调剂专业</w:t>
            </w:r>
            <w:r>
              <w:rPr>
                <w:rFonts w:ascii="宋体" w:eastAsia="宋体" w:hAnsi="宋体" w:cs="宋体" w:hint="eastAsia"/>
                <w:b/>
                <w:bCs/>
                <w:color w:val="000000"/>
                <w:kern w:val="0"/>
                <w:sz w:val="28"/>
                <w:szCs w:val="28"/>
              </w:rPr>
              <w:br/>
              <w:t>代码及名称</w:t>
            </w:r>
          </w:p>
        </w:tc>
        <w:tc>
          <w:tcPr>
            <w:tcW w:w="2794" w:type="dxa"/>
            <w:tcBorders>
              <w:top w:val="single" w:sz="4" w:space="0" w:color="auto"/>
              <w:left w:val="nil"/>
              <w:bottom w:val="single" w:sz="4" w:space="0" w:color="auto"/>
              <w:right w:val="single" w:sz="4" w:space="0" w:color="auto"/>
            </w:tcBorders>
            <w:shd w:val="clear" w:color="auto" w:fill="auto"/>
            <w:noWrap/>
            <w:vAlign w:val="center"/>
          </w:tcPr>
          <w:p w14:paraId="62C5D768" w14:textId="77777777" w:rsidR="00F63B7A" w:rsidRDefault="00923FC8">
            <w:pPr>
              <w:widowControl/>
              <w:snapToGrid w:val="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接收调剂方向</w:t>
            </w:r>
            <w:r>
              <w:rPr>
                <w:rFonts w:ascii="宋体" w:eastAsia="宋体" w:hAnsi="宋体" w:cs="宋体" w:hint="eastAsia"/>
                <w:b/>
                <w:bCs/>
                <w:color w:val="000000"/>
                <w:kern w:val="0"/>
                <w:sz w:val="28"/>
                <w:szCs w:val="28"/>
              </w:rPr>
              <w:br/>
              <w:t>代码及名称</w:t>
            </w:r>
          </w:p>
        </w:tc>
        <w:tc>
          <w:tcPr>
            <w:tcW w:w="1612" w:type="dxa"/>
            <w:tcBorders>
              <w:top w:val="single" w:sz="4" w:space="0" w:color="auto"/>
              <w:left w:val="nil"/>
              <w:bottom w:val="single" w:sz="4" w:space="0" w:color="auto"/>
              <w:right w:val="single" w:sz="4" w:space="0" w:color="auto"/>
            </w:tcBorders>
            <w:shd w:val="clear" w:color="auto" w:fill="auto"/>
            <w:noWrap/>
            <w:vAlign w:val="center"/>
          </w:tcPr>
          <w:p w14:paraId="5AE58992" w14:textId="77777777" w:rsidR="00F63B7A" w:rsidRDefault="00923FC8">
            <w:pPr>
              <w:widowControl/>
              <w:snapToGrid w:val="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拟调剂招生计划</w:t>
            </w:r>
          </w:p>
        </w:tc>
        <w:tc>
          <w:tcPr>
            <w:tcW w:w="1472" w:type="dxa"/>
            <w:tcBorders>
              <w:top w:val="single" w:sz="4" w:space="0" w:color="auto"/>
              <w:left w:val="nil"/>
              <w:bottom w:val="single" w:sz="4" w:space="0" w:color="auto"/>
              <w:right w:val="single" w:sz="4" w:space="0" w:color="auto"/>
            </w:tcBorders>
            <w:shd w:val="clear" w:color="auto" w:fill="auto"/>
            <w:noWrap/>
            <w:vAlign w:val="center"/>
          </w:tcPr>
          <w:p w14:paraId="32DB893F" w14:textId="77777777" w:rsidR="00F63B7A" w:rsidRDefault="00923FC8">
            <w:pPr>
              <w:widowControl/>
              <w:snapToGrid w:val="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拟调剂复试名额</w:t>
            </w:r>
          </w:p>
        </w:tc>
      </w:tr>
      <w:tr w:rsidR="00355488" w14:paraId="3E76926B" w14:textId="77777777" w:rsidTr="0036124A">
        <w:trPr>
          <w:trHeight w:val="494"/>
          <w:jc w:val="center"/>
        </w:trPr>
        <w:tc>
          <w:tcPr>
            <w:tcW w:w="2644" w:type="dxa"/>
            <w:tcBorders>
              <w:top w:val="nil"/>
              <w:left w:val="single" w:sz="4" w:space="0" w:color="auto"/>
              <w:bottom w:val="single" w:sz="4" w:space="0" w:color="auto"/>
              <w:right w:val="single" w:sz="4" w:space="0" w:color="auto"/>
            </w:tcBorders>
            <w:shd w:val="clear" w:color="auto" w:fill="auto"/>
            <w:noWrap/>
            <w:vAlign w:val="center"/>
          </w:tcPr>
          <w:p w14:paraId="77D5C5DD" w14:textId="1E3C8901" w:rsidR="00355488" w:rsidRPr="00355488" w:rsidRDefault="00FF0D14" w:rsidP="00355488">
            <w:pPr>
              <w:adjustRightInd w:val="0"/>
              <w:snapToGrid w:val="0"/>
              <w:rPr>
                <w:rFonts w:ascii="宋体" w:eastAsia="宋体" w:hAnsi="宋体" w:cs="宋体"/>
                <w:sz w:val="28"/>
                <w:szCs w:val="28"/>
              </w:rPr>
            </w:pPr>
            <w:r>
              <w:rPr>
                <w:rFonts w:ascii="宋体" w:eastAsia="宋体" w:hAnsi="宋体" w:cs="宋体" w:hint="eastAsia"/>
                <w:sz w:val="28"/>
                <w:szCs w:val="28"/>
              </w:rPr>
              <w:t>100404</w:t>
            </w:r>
            <w:r w:rsidR="00355488" w:rsidRPr="00355488">
              <w:rPr>
                <w:rFonts w:ascii="宋体" w:eastAsia="宋体" w:hAnsi="宋体" w:cs="宋体" w:hint="eastAsia"/>
                <w:sz w:val="28"/>
                <w:szCs w:val="28"/>
              </w:rPr>
              <w:t>儿少卫生与妇幼保健学</w:t>
            </w:r>
          </w:p>
        </w:tc>
        <w:tc>
          <w:tcPr>
            <w:tcW w:w="2794" w:type="dxa"/>
            <w:tcBorders>
              <w:top w:val="nil"/>
              <w:left w:val="nil"/>
              <w:bottom w:val="single" w:sz="4" w:space="0" w:color="auto"/>
              <w:right w:val="single" w:sz="4" w:space="0" w:color="auto"/>
            </w:tcBorders>
            <w:shd w:val="clear" w:color="auto" w:fill="auto"/>
            <w:vAlign w:val="center"/>
          </w:tcPr>
          <w:p w14:paraId="5F14AC57" w14:textId="550BE145" w:rsidR="00355488" w:rsidRPr="00355488" w:rsidRDefault="00FF0D14" w:rsidP="00355488">
            <w:pPr>
              <w:adjustRightInd w:val="0"/>
              <w:snapToGrid w:val="0"/>
              <w:rPr>
                <w:rFonts w:ascii="宋体" w:eastAsia="宋体" w:hAnsi="宋体" w:cs="宋体"/>
                <w:sz w:val="28"/>
                <w:szCs w:val="28"/>
              </w:rPr>
            </w:pPr>
            <w:r>
              <w:rPr>
                <w:rFonts w:ascii="宋体" w:eastAsia="宋体" w:hAnsi="宋体" w:cs="宋体" w:hint="eastAsia"/>
                <w:sz w:val="28"/>
                <w:szCs w:val="28"/>
              </w:rPr>
              <w:t>69</w:t>
            </w:r>
            <w:r w:rsidR="00355488" w:rsidRPr="00355488">
              <w:rPr>
                <w:rFonts w:ascii="宋体" w:eastAsia="宋体" w:hAnsi="宋体" w:cs="宋体" w:hint="eastAsia"/>
                <w:sz w:val="28"/>
                <w:szCs w:val="28"/>
              </w:rPr>
              <w:t>不分方向</w:t>
            </w:r>
          </w:p>
        </w:tc>
        <w:tc>
          <w:tcPr>
            <w:tcW w:w="1612" w:type="dxa"/>
            <w:tcBorders>
              <w:top w:val="nil"/>
              <w:left w:val="nil"/>
              <w:bottom w:val="single" w:sz="4" w:space="0" w:color="auto"/>
              <w:right w:val="single" w:sz="4" w:space="0" w:color="auto"/>
            </w:tcBorders>
            <w:shd w:val="clear" w:color="auto" w:fill="auto"/>
            <w:noWrap/>
            <w:vAlign w:val="center"/>
          </w:tcPr>
          <w:p w14:paraId="37246597" w14:textId="7A4597DE" w:rsidR="00355488" w:rsidRPr="00A01665" w:rsidRDefault="00355488" w:rsidP="00A01665">
            <w:pPr>
              <w:adjustRightInd w:val="0"/>
              <w:snapToGrid w:val="0"/>
              <w:jc w:val="center"/>
              <w:rPr>
                <w:rFonts w:ascii="宋体" w:eastAsia="宋体" w:hAnsi="宋体" w:cs="宋体"/>
                <w:sz w:val="28"/>
                <w:szCs w:val="28"/>
              </w:rPr>
            </w:pPr>
            <w:r w:rsidRPr="00A01665">
              <w:rPr>
                <w:rFonts w:ascii="宋体" w:eastAsia="宋体" w:hAnsi="宋体" w:cs="宋体" w:hint="eastAsia"/>
                <w:sz w:val="28"/>
                <w:szCs w:val="28"/>
              </w:rPr>
              <w:t>3</w:t>
            </w:r>
          </w:p>
        </w:tc>
        <w:tc>
          <w:tcPr>
            <w:tcW w:w="1472" w:type="dxa"/>
            <w:tcBorders>
              <w:top w:val="nil"/>
              <w:left w:val="nil"/>
              <w:bottom w:val="single" w:sz="4" w:space="0" w:color="auto"/>
              <w:right w:val="single" w:sz="4" w:space="0" w:color="auto"/>
            </w:tcBorders>
            <w:shd w:val="clear" w:color="auto" w:fill="auto"/>
            <w:noWrap/>
            <w:vAlign w:val="center"/>
          </w:tcPr>
          <w:p w14:paraId="0A5A1F7C" w14:textId="10F35A1E" w:rsidR="00355488" w:rsidRPr="00A01665" w:rsidRDefault="00355488" w:rsidP="00A01665">
            <w:pPr>
              <w:adjustRightInd w:val="0"/>
              <w:snapToGrid w:val="0"/>
              <w:jc w:val="center"/>
              <w:rPr>
                <w:rFonts w:ascii="宋体" w:eastAsia="宋体" w:hAnsi="宋体" w:cs="宋体"/>
                <w:sz w:val="28"/>
                <w:szCs w:val="28"/>
              </w:rPr>
            </w:pPr>
            <w:r w:rsidRPr="00A01665">
              <w:rPr>
                <w:rFonts w:ascii="宋体" w:eastAsia="宋体" w:hAnsi="宋体" w:cs="宋体" w:hint="eastAsia"/>
                <w:sz w:val="28"/>
                <w:szCs w:val="28"/>
              </w:rPr>
              <w:t>6</w:t>
            </w:r>
          </w:p>
        </w:tc>
      </w:tr>
      <w:tr w:rsidR="00355488" w14:paraId="47BB1399" w14:textId="77777777" w:rsidTr="0036124A">
        <w:trPr>
          <w:trHeight w:val="494"/>
          <w:jc w:val="center"/>
        </w:trPr>
        <w:tc>
          <w:tcPr>
            <w:tcW w:w="2644" w:type="dxa"/>
            <w:tcBorders>
              <w:top w:val="nil"/>
              <w:left w:val="single" w:sz="4" w:space="0" w:color="auto"/>
              <w:bottom w:val="single" w:sz="4" w:space="0" w:color="auto"/>
              <w:right w:val="single" w:sz="4" w:space="0" w:color="auto"/>
            </w:tcBorders>
            <w:shd w:val="clear" w:color="auto" w:fill="auto"/>
            <w:noWrap/>
            <w:vAlign w:val="center"/>
          </w:tcPr>
          <w:p w14:paraId="4A21FD72" w14:textId="6B43211B" w:rsidR="00355488" w:rsidRPr="00355488" w:rsidRDefault="00FF0D14" w:rsidP="00355488">
            <w:pPr>
              <w:adjustRightInd w:val="0"/>
              <w:snapToGrid w:val="0"/>
              <w:rPr>
                <w:rFonts w:ascii="宋体" w:eastAsia="宋体" w:hAnsi="宋体" w:cs="宋体"/>
                <w:sz w:val="28"/>
                <w:szCs w:val="28"/>
              </w:rPr>
            </w:pPr>
            <w:r>
              <w:rPr>
                <w:rFonts w:ascii="宋体" w:eastAsia="宋体" w:hAnsi="宋体" w:cs="宋体" w:hint="eastAsia"/>
                <w:sz w:val="28"/>
                <w:szCs w:val="28"/>
              </w:rPr>
              <w:t>100405</w:t>
            </w:r>
            <w:r w:rsidR="00355488" w:rsidRPr="00355488">
              <w:rPr>
                <w:rFonts w:ascii="宋体" w:eastAsia="宋体" w:hAnsi="宋体" w:cs="宋体" w:hint="eastAsia"/>
                <w:sz w:val="28"/>
                <w:szCs w:val="28"/>
              </w:rPr>
              <w:t>卫生毒理学</w:t>
            </w:r>
          </w:p>
        </w:tc>
        <w:tc>
          <w:tcPr>
            <w:tcW w:w="2794" w:type="dxa"/>
            <w:tcBorders>
              <w:top w:val="nil"/>
              <w:left w:val="nil"/>
              <w:bottom w:val="single" w:sz="4" w:space="0" w:color="auto"/>
              <w:right w:val="single" w:sz="4" w:space="0" w:color="auto"/>
            </w:tcBorders>
            <w:shd w:val="clear" w:color="auto" w:fill="auto"/>
            <w:vAlign w:val="center"/>
          </w:tcPr>
          <w:p w14:paraId="1504E691" w14:textId="57152709" w:rsidR="00355488" w:rsidRPr="00355488" w:rsidRDefault="00FF0D14" w:rsidP="00355488">
            <w:pPr>
              <w:adjustRightInd w:val="0"/>
              <w:snapToGrid w:val="0"/>
              <w:rPr>
                <w:rFonts w:ascii="宋体" w:eastAsia="宋体" w:hAnsi="宋体" w:cs="宋体"/>
                <w:sz w:val="28"/>
                <w:szCs w:val="28"/>
              </w:rPr>
            </w:pPr>
            <w:r>
              <w:rPr>
                <w:rFonts w:ascii="宋体" w:eastAsia="宋体" w:hAnsi="宋体" w:cs="宋体" w:hint="eastAsia"/>
                <w:sz w:val="28"/>
                <w:szCs w:val="28"/>
              </w:rPr>
              <w:t>69</w:t>
            </w:r>
            <w:r w:rsidR="00355488" w:rsidRPr="00355488">
              <w:rPr>
                <w:rFonts w:ascii="宋体" w:eastAsia="宋体" w:hAnsi="宋体" w:cs="宋体" w:hint="eastAsia"/>
                <w:sz w:val="28"/>
                <w:szCs w:val="28"/>
              </w:rPr>
              <w:t>不分方向</w:t>
            </w:r>
          </w:p>
        </w:tc>
        <w:tc>
          <w:tcPr>
            <w:tcW w:w="1612" w:type="dxa"/>
            <w:tcBorders>
              <w:top w:val="nil"/>
              <w:left w:val="nil"/>
              <w:bottom w:val="single" w:sz="4" w:space="0" w:color="auto"/>
              <w:right w:val="single" w:sz="4" w:space="0" w:color="auto"/>
            </w:tcBorders>
            <w:shd w:val="clear" w:color="auto" w:fill="auto"/>
            <w:noWrap/>
            <w:vAlign w:val="center"/>
          </w:tcPr>
          <w:p w14:paraId="780E0E95" w14:textId="29916AD7" w:rsidR="00355488" w:rsidRPr="00A01665" w:rsidRDefault="00355488" w:rsidP="00A01665">
            <w:pPr>
              <w:adjustRightInd w:val="0"/>
              <w:snapToGrid w:val="0"/>
              <w:jc w:val="center"/>
              <w:rPr>
                <w:rFonts w:ascii="宋体" w:eastAsia="宋体" w:hAnsi="宋体" w:cs="宋体"/>
                <w:sz w:val="28"/>
                <w:szCs w:val="28"/>
              </w:rPr>
            </w:pPr>
            <w:r w:rsidRPr="00A01665">
              <w:rPr>
                <w:rFonts w:ascii="宋体" w:eastAsia="宋体" w:hAnsi="宋体" w:cs="宋体"/>
                <w:sz w:val="28"/>
                <w:szCs w:val="28"/>
              </w:rPr>
              <w:t>6</w:t>
            </w:r>
          </w:p>
        </w:tc>
        <w:tc>
          <w:tcPr>
            <w:tcW w:w="1472" w:type="dxa"/>
            <w:tcBorders>
              <w:top w:val="nil"/>
              <w:left w:val="nil"/>
              <w:bottom w:val="single" w:sz="4" w:space="0" w:color="auto"/>
              <w:right w:val="single" w:sz="4" w:space="0" w:color="auto"/>
            </w:tcBorders>
            <w:shd w:val="clear" w:color="auto" w:fill="auto"/>
            <w:noWrap/>
            <w:vAlign w:val="center"/>
          </w:tcPr>
          <w:p w14:paraId="4E525606" w14:textId="721062EE" w:rsidR="00355488" w:rsidRPr="00A01665" w:rsidRDefault="00A01665" w:rsidP="00A01665">
            <w:pPr>
              <w:adjustRightInd w:val="0"/>
              <w:snapToGrid w:val="0"/>
              <w:jc w:val="center"/>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sz w:val="28"/>
                <w:szCs w:val="28"/>
              </w:rPr>
              <w:t>2</w:t>
            </w:r>
          </w:p>
        </w:tc>
      </w:tr>
      <w:tr w:rsidR="00355488" w14:paraId="07BF5AE0" w14:textId="77777777" w:rsidTr="0036124A">
        <w:trPr>
          <w:trHeight w:val="494"/>
          <w:jc w:val="center"/>
        </w:trPr>
        <w:tc>
          <w:tcPr>
            <w:tcW w:w="2644" w:type="dxa"/>
            <w:tcBorders>
              <w:top w:val="nil"/>
              <w:left w:val="single" w:sz="4" w:space="0" w:color="auto"/>
              <w:bottom w:val="single" w:sz="4" w:space="0" w:color="auto"/>
              <w:right w:val="single" w:sz="4" w:space="0" w:color="auto"/>
            </w:tcBorders>
            <w:shd w:val="clear" w:color="auto" w:fill="auto"/>
            <w:noWrap/>
            <w:vAlign w:val="center"/>
          </w:tcPr>
          <w:p w14:paraId="490255CA" w14:textId="5E16569C" w:rsidR="00355488" w:rsidRPr="00355488" w:rsidRDefault="00FF0D14" w:rsidP="00355488">
            <w:pPr>
              <w:adjustRightInd w:val="0"/>
              <w:snapToGrid w:val="0"/>
              <w:rPr>
                <w:rFonts w:ascii="宋体" w:eastAsia="宋体" w:hAnsi="宋体" w:cs="宋体"/>
                <w:sz w:val="28"/>
                <w:szCs w:val="28"/>
              </w:rPr>
            </w:pPr>
            <w:r>
              <w:rPr>
                <w:rFonts w:ascii="宋体" w:eastAsia="宋体" w:hAnsi="宋体" w:cs="宋体" w:hint="eastAsia"/>
                <w:sz w:val="28"/>
                <w:szCs w:val="28"/>
              </w:rPr>
              <w:t>1004Z2</w:t>
            </w:r>
            <w:r w:rsidR="00355488" w:rsidRPr="00355488">
              <w:rPr>
                <w:rFonts w:ascii="宋体" w:eastAsia="宋体" w:hAnsi="宋体" w:cs="宋体" w:hint="eastAsia"/>
                <w:sz w:val="28"/>
                <w:szCs w:val="28"/>
              </w:rPr>
              <w:t>全球健康</w:t>
            </w:r>
          </w:p>
        </w:tc>
        <w:tc>
          <w:tcPr>
            <w:tcW w:w="2794" w:type="dxa"/>
            <w:tcBorders>
              <w:top w:val="nil"/>
              <w:left w:val="nil"/>
              <w:bottom w:val="single" w:sz="4" w:space="0" w:color="auto"/>
              <w:right w:val="single" w:sz="4" w:space="0" w:color="auto"/>
            </w:tcBorders>
            <w:shd w:val="clear" w:color="auto" w:fill="auto"/>
            <w:vAlign w:val="center"/>
          </w:tcPr>
          <w:p w14:paraId="79A2028B" w14:textId="411A8BAA" w:rsidR="00355488" w:rsidRPr="00355488" w:rsidRDefault="00FF0D14" w:rsidP="00355488">
            <w:pPr>
              <w:adjustRightInd w:val="0"/>
              <w:snapToGrid w:val="0"/>
              <w:rPr>
                <w:rFonts w:ascii="宋体" w:eastAsia="宋体" w:hAnsi="宋体" w:cs="宋体"/>
                <w:sz w:val="28"/>
                <w:szCs w:val="28"/>
              </w:rPr>
            </w:pPr>
            <w:r>
              <w:rPr>
                <w:rFonts w:ascii="宋体" w:eastAsia="宋体" w:hAnsi="宋体" w:cs="宋体" w:hint="eastAsia"/>
                <w:sz w:val="28"/>
                <w:szCs w:val="28"/>
              </w:rPr>
              <w:t>69</w:t>
            </w:r>
            <w:r w:rsidR="00355488" w:rsidRPr="00355488">
              <w:rPr>
                <w:rFonts w:ascii="宋体" w:eastAsia="宋体" w:hAnsi="宋体" w:cs="宋体" w:hint="eastAsia"/>
                <w:sz w:val="28"/>
                <w:szCs w:val="28"/>
              </w:rPr>
              <w:t>不分方向</w:t>
            </w:r>
          </w:p>
        </w:tc>
        <w:tc>
          <w:tcPr>
            <w:tcW w:w="1612" w:type="dxa"/>
            <w:tcBorders>
              <w:top w:val="nil"/>
              <w:left w:val="nil"/>
              <w:bottom w:val="single" w:sz="4" w:space="0" w:color="auto"/>
              <w:right w:val="single" w:sz="4" w:space="0" w:color="auto"/>
            </w:tcBorders>
            <w:shd w:val="clear" w:color="auto" w:fill="auto"/>
            <w:noWrap/>
            <w:vAlign w:val="center"/>
          </w:tcPr>
          <w:p w14:paraId="5748785E" w14:textId="48AF4536" w:rsidR="00355488" w:rsidRPr="00A01665" w:rsidRDefault="000820C9" w:rsidP="00A01665">
            <w:pPr>
              <w:adjustRightInd w:val="0"/>
              <w:snapToGrid w:val="0"/>
              <w:jc w:val="center"/>
              <w:rPr>
                <w:rFonts w:ascii="宋体" w:eastAsia="宋体" w:hAnsi="宋体" w:cs="宋体"/>
                <w:sz w:val="28"/>
                <w:szCs w:val="28"/>
              </w:rPr>
            </w:pPr>
            <w:r>
              <w:rPr>
                <w:rFonts w:ascii="宋体" w:eastAsia="宋体" w:hAnsi="宋体" w:cs="宋体"/>
                <w:sz w:val="28"/>
                <w:szCs w:val="28"/>
              </w:rPr>
              <w:t>4</w:t>
            </w:r>
          </w:p>
        </w:tc>
        <w:tc>
          <w:tcPr>
            <w:tcW w:w="1472" w:type="dxa"/>
            <w:tcBorders>
              <w:top w:val="nil"/>
              <w:left w:val="nil"/>
              <w:bottom w:val="single" w:sz="4" w:space="0" w:color="auto"/>
              <w:right w:val="single" w:sz="4" w:space="0" w:color="auto"/>
            </w:tcBorders>
            <w:shd w:val="clear" w:color="auto" w:fill="auto"/>
            <w:noWrap/>
            <w:vAlign w:val="center"/>
          </w:tcPr>
          <w:p w14:paraId="123EA151" w14:textId="0263F948" w:rsidR="00355488" w:rsidRPr="00A01665" w:rsidRDefault="000820C9" w:rsidP="00A01665">
            <w:pPr>
              <w:adjustRightInd w:val="0"/>
              <w:snapToGrid w:val="0"/>
              <w:jc w:val="center"/>
              <w:rPr>
                <w:rFonts w:ascii="宋体" w:eastAsia="宋体" w:hAnsi="宋体" w:cs="宋体"/>
                <w:sz w:val="28"/>
                <w:szCs w:val="28"/>
              </w:rPr>
            </w:pPr>
            <w:r>
              <w:rPr>
                <w:rFonts w:ascii="宋体" w:eastAsia="宋体" w:hAnsi="宋体" w:cs="宋体"/>
                <w:sz w:val="28"/>
                <w:szCs w:val="28"/>
              </w:rPr>
              <w:t>8</w:t>
            </w:r>
          </w:p>
        </w:tc>
      </w:tr>
      <w:tr w:rsidR="00355488" w14:paraId="11AE0CE3" w14:textId="77777777" w:rsidTr="0036124A">
        <w:trPr>
          <w:trHeight w:val="494"/>
          <w:jc w:val="center"/>
        </w:trPr>
        <w:tc>
          <w:tcPr>
            <w:tcW w:w="2644" w:type="dxa"/>
            <w:tcBorders>
              <w:top w:val="nil"/>
              <w:left w:val="single" w:sz="4" w:space="0" w:color="auto"/>
              <w:bottom w:val="single" w:sz="4" w:space="0" w:color="auto"/>
              <w:right w:val="single" w:sz="4" w:space="0" w:color="auto"/>
            </w:tcBorders>
            <w:shd w:val="clear" w:color="auto" w:fill="auto"/>
            <w:noWrap/>
            <w:vAlign w:val="center"/>
          </w:tcPr>
          <w:p w14:paraId="0642942A" w14:textId="0EE31B27" w:rsidR="00355488" w:rsidRPr="00734084" w:rsidRDefault="00FF0D14" w:rsidP="00355488">
            <w:pPr>
              <w:adjustRightInd w:val="0"/>
              <w:snapToGrid w:val="0"/>
              <w:rPr>
                <w:rFonts w:ascii="宋体" w:eastAsia="宋体" w:hAnsi="宋体" w:cs="宋体"/>
                <w:sz w:val="28"/>
                <w:szCs w:val="28"/>
                <w:highlight w:val="yellow"/>
              </w:rPr>
            </w:pPr>
            <w:r>
              <w:rPr>
                <w:rFonts w:ascii="宋体" w:eastAsia="宋体" w:hAnsi="宋体" w:cs="宋体" w:hint="eastAsia"/>
                <w:sz w:val="28"/>
                <w:szCs w:val="28"/>
              </w:rPr>
              <w:t>105300</w:t>
            </w:r>
            <w:r w:rsidR="00355488" w:rsidRPr="00BD704B">
              <w:rPr>
                <w:rFonts w:ascii="宋体" w:eastAsia="宋体" w:hAnsi="宋体" w:cs="宋体" w:hint="eastAsia"/>
                <w:sz w:val="28"/>
                <w:szCs w:val="28"/>
              </w:rPr>
              <w:t>公共卫生</w:t>
            </w:r>
          </w:p>
        </w:tc>
        <w:tc>
          <w:tcPr>
            <w:tcW w:w="2794" w:type="dxa"/>
            <w:tcBorders>
              <w:top w:val="nil"/>
              <w:left w:val="nil"/>
              <w:bottom w:val="single" w:sz="4" w:space="0" w:color="auto"/>
              <w:right w:val="single" w:sz="4" w:space="0" w:color="auto"/>
            </w:tcBorders>
            <w:shd w:val="clear" w:color="auto" w:fill="auto"/>
            <w:vAlign w:val="center"/>
          </w:tcPr>
          <w:p w14:paraId="433AB83E" w14:textId="75AD25E5" w:rsidR="00355488" w:rsidRPr="00734084" w:rsidRDefault="00FF0D14" w:rsidP="00355488">
            <w:pPr>
              <w:adjustRightInd w:val="0"/>
              <w:snapToGrid w:val="0"/>
              <w:rPr>
                <w:rFonts w:ascii="宋体" w:eastAsia="宋体" w:hAnsi="宋体" w:cs="宋体"/>
                <w:sz w:val="28"/>
                <w:szCs w:val="28"/>
                <w:highlight w:val="yellow"/>
              </w:rPr>
            </w:pPr>
            <w:r>
              <w:rPr>
                <w:rFonts w:ascii="宋体" w:eastAsia="宋体" w:hAnsi="宋体" w:cs="宋体" w:hint="eastAsia"/>
                <w:sz w:val="28"/>
                <w:szCs w:val="28"/>
              </w:rPr>
              <w:t>02</w:t>
            </w:r>
            <w:r w:rsidR="00355488" w:rsidRPr="00BD704B">
              <w:rPr>
                <w:rFonts w:ascii="宋体" w:eastAsia="宋体" w:hAnsi="宋体" w:cs="宋体" w:hint="eastAsia"/>
                <w:sz w:val="28"/>
                <w:szCs w:val="28"/>
              </w:rPr>
              <w:t>公共卫生（非全日制）</w:t>
            </w:r>
          </w:p>
        </w:tc>
        <w:tc>
          <w:tcPr>
            <w:tcW w:w="1612" w:type="dxa"/>
            <w:tcBorders>
              <w:top w:val="nil"/>
              <w:left w:val="nil"/>
              <w:bottom w:val="single" w:sz="4" w:space="0" w:color="auto"/>
              <w:right w:val="single" w:sz="4" w:space="0" w:color="auto"/>
            </w:tcBorders>
            <w:shd w:val="clear" w:color="auto" w:fill="auto"/>
            <w:noWrap/>
            <w:vAlign w:val="center"/>
          </w:tcPr>
          <w:p w14:paraId="3EBB0A13" w14:textId="3EDAE437" w:rsidR="00355488" w:rsidRPr="00A01665" w:rsidRDefault="00355488" w:rsidP="00A01665">
            <w:pPr>
              <w:adjustRightInd w:val="0"/>
              <w:snapToGrid w:val="0"/>
              <w:jc w:val="center"/>
              <w:rPr>
                <w:rFonts w:ascii="宋体" w:eastAsia="宋体" w:hAnsi="宋体" w:cs="宋体"/>
                <w:sz w:val="28"/>
                <w:szCs w:val="28"/>
              </w:rPr>
            </w:pPr>
            <w:r w:rsidRPr="00A01665">
              <w:rPr>
                <w:rFonts w:ascii="宋体" w:eastAsia="宋体" w:hAnsi="宋体" w:cs="宋体" w:hint="eastAsia"/>
                <w:sz w:val="28"/>
                <w:szCs w:val="28"/>
              </w:rPr>
              <w:t>4</w:t>
            </w:r>
          </w:p>
        </w:tc>
        <w:tc>
          <w:tcPr>
            <w:tcW w:w="1472" w:type="dxa"/>
            <w:tcBorders>
              <w:top w:val="nil"/>
              <w:left w:val="nil"/>
              <w:bottom w:val="single" w:sz="4" w:space="0" w:color="auto"/>
              <w:right w:val="single" w:sz="4" w:space="0" w:color="auto"/>
            </w:tcBorders>
            <w:shd w:val="clear" w:color="auto" w:fill="auto"/>
            <w:noWrap/>
            <w:vAlign w:val="center"/>
          </w:tcPr>
          <w:p w14:paraId="287E55CB" w14:textId="040545A2" w:rsidR="00355488" w:rsidRPr="00A01665" w:rsidRDefault="00355488" w:rsidP="00A01665">
            <w:pPr>
              <w:adjustRightInd w:val="0"/>
              <w:snapToGrid w:val="0"/>
              <w:jc w:val="center"/>
              <w:rPr>
                <w:rFonts w:ascii="宋体" w:eastAsia="宋体" w:hAnsi="宋体" w:cs="宋体"/>
                <w:sz w:val="28"/>
                <w:szCs w:val="28"/>
              </w:rPr>
            </w:pPr>
            <w:r w:rsidRPr="00A01665">
              <w:rPr>
                <w:rFonts w:ascii="宋体" w:eastAsia="宋体" w:hAnsi="宋体" w:cs="宋体"/>
                <w:sz w:val="28"/>
                <w:szCs w:val="28"/>
              </w:rPr>
              <w:t>8</w:t>
            </w:r>
          </w:p>
        </w:tc>
      </w:tr>
    </w:tbl>
    <w:p w14:paraId="16D696B2" w14:textId="0EDDB6E8" w:rsidR="00F63B7A" w:rsidRDefault="00923FC8">
      <w:pPr>
        <w:widowControl/>
        <w:shd w:val="clear" w:color="auto" w:fill="FFFFFF"/>
        <w:snapToGrid w:val="0"/>
        <w:spacing w:line="560" w:lineRule="exact"/>
        <w:ind w:firstLineChars="200" w:firstLine="640"/>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注：具体调剂复试人数以实际接收调剂复试人数为准，具体调剂招生计划以实际录取人数为准。</w:t>
      </w:r>
    </w:p>
    <w:p w14:paraId="6ABE8977" w14:textId="77777777" w:rsidR="00A022A2" w:rsidRDefault="00A022A2">
      <w:pPr>
        <w:widowControl/>
        <w:shd w:val="clear" w:color="auto" w:fill="FFFFFF"/>
        <w:snapToGrid w:val="0"/>
        <w:spacing w:line="560" w:lineRule="exact"/>
        <w:ind w:firstLineChars="200" w:firstLine="640"/>
        <w:textAlignment w:val="baseline"/>
        <w:rPr>
          <w:rFonts w:ascii="仿宋_GB2312" w:eastAsia="仿宋_GB2312" w:hAnsi="仿宋_GB2312" w:cs="仿宋_GB2312"/>
          <w:kern w:val="0"/>
          <w:sz w:val="32"/>
          <w:szCs w:val="32"/>
        </w:rPr>
      </w:pPr>
    </w:p>
    <w:p w14:paraId="415FDE11" w14:textId="77777777" w:rsidR="00F63B7A" w:rsidRDefault="00923FC8">
      <w:pPr>
        <w:pStyle w:val="af1"/>
        <w:widowControl/>
        <w:shd w:val="clear" w:color="auto" w:fill="FFFFFF"/>
        <w:tabs>
          <w:tab w:val="left" w:pos="567"/>
        </w:tabs>
        <w:spacing w:line="560" w:lineRule="exact"/>
        <w:ind w:firstLineChars="0" w:firstLine="0"/>
        <w:textAlignment w:val="baseline"/>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二、调剂要求</w:t>
      </w:r>
    </w:p>
    <w:p w14:paraId="15D6FCE2" w14:textId="77777777" w:rsidR="00F63B7A" w:rsidRDefault="00923FC8">
      <w:pPr>
        <w:widowControl/>
        <w:shd w:val="clear" w:color="auto" w:fill="FFFFFF"/>
        <w:snapToGrid w:val="0"/>
        <w:spacing w:line="560" w:lineRule="exac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（一）符合教育部和学校的调剂政策要求。</w:t>
      </w:r>
    </w:p>
    <w:p w14:paraId="4316A44E" w14:textId="11C0A9CB" w:rsidR="008B40D0" w:rsidRDefault="00923FC8">
      <w:pPr>
        <w:widowControl/>
        <w:shd w:val="clear" w:color="auto" w:fill="FFFFFF"/>
        <w:snapToGrid w:val="0"/>
        <w:spacing w:line="560" w:lineRule="exac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w:t>
      </w:r>
      <w:r w:rsidR="008B40D0">
        <w:rPr>
          <w:rFonts w:ascii="仿宋_GB2312" w:eastAsia="仿宋_GB2312" w:hAnsi="仿宋_GB2312" w:cs="仿宋_GB2312" w:hint="eastAsia"/>
          <w:kern w:val="0"/>
          <w:sz w:val="32"/>
          <w:szCs w:val="32"/>
        </w:rPr>
        <w:t>接受考生调剂的第一志愿专业范围：</w:t>
      </w:r>
    </w:p>
    <w:p w14:paraId="70C61C00" w14:textId="4AC81A26" w:rsidR="00AE0F29" w:rsidRDefault="00AE0F29" w:rsidP="00AE0F29">
      <w:pPr>
        <w:widowControl/>
        <w:shd w:val="clear" w:color="auto" w:fill="FFFFFF"/>
        <w:snapToGrid w:val="0"/>
        <w:spacing w:line="560" w:lineRule="exact"/>
        <w:ind w:firstLineChars="200" w:firstLine="643"/>
        <w:textAlignment w:val="baseline"/>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‘儿少卫生与妇幼保健学’、</w:t>
      </w:r>
      <w:r w:rsidRPr="00073911">
        <w:rPr>
          <w:rFonts w:ascii="仿宋_GB2312" w:eastAsia="仿宋_GB2312" w:hAnsi="仿宋_GB2312" w:cs="仿宋_GB2312" w:hint="eastAsia"/>
          <w:b/>
          <w:bCs/>
          <w:kern w:val="0"/>
          <w:sz w:val="32"/>
          <w:szCs w:val="32"/>
        </w:rPr>
        <w:t>‘卫生毒理学’</w:t>
      </w:r>
      <w:r>
        <w:rPr>
          <w:rFonts w:ascii="仿宋_GB2312" w:eastAsia="仿宋_GB2312" w:hAnsi="仿宋_GB2312" w:cs="仿宋_GB2312" w:hint="eastAsia"/>
          <w:b/>
          <w:bCs/>
          <w:kern w:val="0"/>
          <w:sz w:val="32"/>
          <w:szCs w:val="32"/>
        </w:rPr>
        <w:t>、‘全球健康’</w:t>
      </w:r>
      <w:r>
        <w:rPr>
          <w:rFonts w:ascii="仿宋_GB2312" w:eastAsia="仿宋_GB2312" w:hAnsi="仿宋_GB2312" w:cs="仿宋_GB2312" w:hint="eastAsia"/>
          <w:kern w:val="0"/>
          <w:sz w:val="32"/>
          <w:szCs w:val="32"/>
        </w:rPr>
        <w:t>只</w:t>
      </w:r>
      <w:r w:rsidRPr="001733F6">
        <w:rPr>
          <w:rFonts w:ascii="仿宋_GB2312" w:eastAsia="仿宋_GB2312" w:hAnsi="仿宋_GB2312" w:cs="仿宋_GB2312" w:hint="eastAsia"/>
          <w:kern w:val="0"/>
          <w:sz w:val="32"/>
          <w:szCs w:val="32"/>
        </w:rPr>
        <w:t>接收第一志愿报考</w:t>
      </w:r>
      <w:r>
        <w:rPr>
          <w:rFonts w:ascii="仿宋_GB2312" w:eastAsia="仿宋_GB2312" w:hAnsi="仿宋_GB2312" w:cs="仿宋_GB2312" w:hint="eastAsia"/>
          <w:kern w:val="0"/>
          <w:sz w:val="32"/>
          <w:szCs w:val="32"/>
        </w:rPr>
        <w:t>我院</w:t>
      </w:r>
      <w:r w:rsidRPr="00AE0F29">
        <w:rPr>
          <w:rFonts w:ascii="仿宋_GB2312" w:eastAsia="仿宋_GB2312" w:hAnsi="仿宋_GB2312" w:cs="仿宋_GB2312" w:hint="eastAsia"/>
          <w:b/>
          <w:kern w:val="0"/>
          <w:sz w:val="32"/>
          <w:szCs w:val="32"/>
          <w:u w:val="single"/>
        </w:rPr>
        <w:t>学术型各</w:t>
      </w:r>
      <w:r w:rsidRPr="00AE0F29">
        <w:rPr>
          <w:rFonts w:ascii="仿宋_GB2312" w:eastAsia="仿宋_GB2312" w:hAnsi="仿宋_GB2312" w:cs="仿宋_GB2312" w:hint="eastAsia"/>
          <w:b/>
          <w:bCs/>
          <w:kern w:val="0"/>
          <w:sz w:val="32"/>
          <w:szCs w:val="32"/>
          <w:u w:val="single"/>
        </w:rPr>
        <w:t>专业</w:t>
      </w:r>
      <w:r>
        <w:rPr>
          <w:rFonts w:ascii="仿宋_GB2312" w:eastAsia="仿宋_GB2312" w:hAnsi="仿宋_GB2312" w:cs="仿宋_GB2312" w:hint="eastAsia"/>
          <w:kern w:val="0"/>
          <w:sz w:val="32"/>
          <w:szCs w:val="32"/>
        </w:rPr>
        <w:t>的考生。</w:t>
      </w:r>
    </w:p>
    <w:p w14:paraId="7B2D0E27" w14:textId="7360BD75" w:rsidR="00AE0F29" w:rsidRDefault="00AE0F29" w:rsidP="00AE0F29">
      <w:pPr>
        <w:widowControl/>
        <w:shd w:val="clear" w:color="auto" w:fill="FFFFFF"/>
        <w:snapToGrid w:val="0"/>
        <w:spacing w:line="560" w:lineRule="exact"/>
        <w:ind w:firstLineChars="200" w:firstLine="643"/>
        <w:textAlignment w:val="baseline"/>
        <w:rPr>
          <w:rFonts w:ascii="仿宋_GB2312" w:eastAsia="仿宋_GB2312" w:hAnsi="仿宋_GB2312" w:cs="仿宋_GB2312"/>
          <w:kern w:val="0"/>
          <w:sz w:val="32"/>
          <w:szCs w:val="32"/>
        </w:rPr>
      </w:pPr>
      <w:r w:rsidRPr="00073911">
        <w:rPr>
          <w:rFonts w:ascii="仿宋_GB2312" w:eastAsia="仿宋_GB2312" w:hAnsi="仿宋_GB2312" w:cs="仿宋_GB2312" w:hint="eastAsia"/>
          <w:b/>
          <w:bCs/>
          <w:kern w:val="0"/>
          <w:sz w:val="32"/>
          <w:szCs w:val="32"/>
        </w:rPr>
        <w:t>公共卫生（非全日制）：</w:t>
      </w:r>
      <w:r w:rsidRPr="00073911">
        <w:rPr>
          <w:rFonts w:ascii="仿宋_GB2312" w:eastAsia="仿宋_GB2312" w:hAnsi="仿宋_GB2312" w:cs="仿宋_GB2312" w:hint="eastAsia"/>
          <w:kern w:val="0"/>
          <w:sz w:val="32"/>
          <w:szCs w:val="32"/>
        </w:rPr>
        <w:t>接收报考与</w:t>
      </w:r>
      <w:r w:rsidRPr="00073911">
        <w:rPr>
          <w:rFonts w:ascii="仿宋_GB2312" w:eastAsia="仿宋_GB2312" w:hAnsi="仿宋_GB2312" w:cs="仿宋_GB2312"/>
          <w:kern w:val="0"/>
          <w:sz w:val="32"/>
          <w:szCs w:val="32"/>
        </w:rPr>
        <w:t>公共卫生与预防医学、公共卫生、护理、临床</w:t>
      </w:r>
      <w:bookmarkStart w:id="0" w:name="_GoBack"/>
      <w:bookmarkEnd w:id="0"/>
      <w:r w:rsidR="00D13446">
        <w:rPr>
          <w:rFonts w:ascii="仿宋_GB2312" w:eastAsia="仿宋_GB2312" w:hAnsi="仿宋_GB2312" w:cs="仿宋_GB2312" w:hint="eastAsia"/>
          <w:kern w:val="0"/>
          <w:sz w:val="32"/>
          <w:szCs w:val="32"/>
        </w:rPr>
        <w:t>医学</w:t>
      </w:r>
      <w:r w:rsidRPr="00073911">
        <w:rPr>
          <w:rFonts w:ascii="仿宋_GB2312" w:eastAsia="仿宋_GB2312" w:hAnsi="仿宋_GB2312" w:cs="仿宋_GB2312"/>
          <w:kern w:val="0"/>
          <w:sz w:val="32"/>
          <w:szCs w:val="32"/>
        </w:rPr>
        <w:t>等相同或相近专业的校内</w:t>
      </w:r>
      <w:r>
        <w:rPr>
          <w:rFonts w:ascii="仿宋_GB2312" w:eastAsia="仿宋_GB2312" w:hAnsi="仿宋_GB2312" w:cs="仿宋_GB2312" w:hint="eastAsia"/>
          <w:kern w:val="0"/>
          <w:sz w:val="32"/>
          <w:szCs w:val="32"/>
        </w:rPr>
        <w:t>考生，优先接收第一志愿报考我院各专业的考生。</w:t>
      </w:r>
    </w:p>
    <w:p w14:paraId="4569272C" w14:textId="77777777" w:rsidR="00AE0F29" w:rsidRDefault="00AE0F29" w:rsidP="008B40D0">
      <w:pPr>
        <w:widowControl/>
        <w:shd w:val="clear" w:color="auto" w:fill="FFFFFF"/>
        <w:snapToGrid w:val="0"/>
        <w:spacing w:line="560" w:lineRule="exact"/>
        <w:ind w:firstLineChars="200" w:firstLine="640"/>
        <w:textAlignment w:val="baseline"/>
        <w:rPr>
          <w:rFonts w:ascii="仿宋_GB2312" w:eastAsia="仿宋_GB2312" w:hAnsi="仿宋_GB2312" w:cs="仿宋_GB2312"/>
          <w:kern w:val="0"/>
          <w:sz w:val="32"/>
          <w:szCs w:val="32"/>
        </w:rPr>
      </w:pPr>
    </w:p>
    <w:p w14:paraId="46F8621A" w14:textId="77777777" w:rsidR="00F63B7A" w:rsidRDefault="00923FC8">
      <w:pPr>
        <w:pStyle w:val="2"/>
        <w:snapToGrid w:val="0"/>
        <w:spacing w:before="0" w:beforeAutospacing="0" w:after="0" w:afterAutospacing="0" w:line="560" w:lineRule="exact"/>
        <w:jc w:val="both"/>
        <w:rPr>
          <w:rFonts w:ascii="仿宋_GB2312" w:eastAsia="仿宋_GB2312" w:hAnsi="仿宋_GB2312" w:cs="仿宋_GB2312"/>
          <w:b w:val="0"/>
          <w:bCs w:val="0"/>
          <w:sz w:val="32"/>
          <w:szCs w:val="32"/>
        </w:rPr>
      </w:pPr>
      <w:r>
        <w:rPr>
          <w:rFonts w:ascii="仿宋_GB2312" w:eastAsia="仿宋_GB2312" w:hAnsi="仿宋_GB2312" w:cs="仿宋_GB2312" w:hint="eastAsia"/>
          <w:sz w:val="32"/>
          <w:szCs w:val="32"/>
        </w:rPr>
        <w:lastRenderedPageBreak/>
        <w:t>（三）</w:t>
      </w:r>
      <w:r w:rsidR="00BE4FF0">
        <w:rPr>
          <w:rFonts w:ascii="仿宋_GB2312" w:eastAsia="仿宋_GB2312" w:hAnsi="仿宋_GB2312" w:cs="仿宋_GB2312" w:hint="eastAsia"/>
          <w:b w:val="0"/>
          <w:bCs w:val="0"/>
          <w:sz w:val="32"/>
          <w:szCs w:val="32"/>
        </w:rPr>
        <w:t>初试科目与成绩要求：</w:t>
      </w:r>
    </w:p>
    <w:p w14:paraId="41D84ECB" w14:textId="77777777" w:rsidR="00F63B7A" w:rsidRDefault="00923FC8">
      <w:pPr>
        <w:pStyle w:val="2"/>
        <w:spacing w:before="0" w:beforeAutospacing="0" w:after="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1.在报考专业和调剂专业，均达到国家A类考生初试成绩基本要求</w:t>
      </w:r>
      <w:r w:rsidR="002E1D49">
        <w:rPr>
          <w:rFonts w:ascii="仿宋_GB2312" w:eastAsia="仿宋_GB2312" w:hAnsi="仿宋_GB2312" w:cs="仿宋_GB2312" w:hint="eastAsia"/>
          <w:b w:val="0"/>
          <w:bCs w:val="0"/>
          <w:sz w:val="32"/>
          <w:szCs w:val="32"/>
        </w:rPr>
        <w:t>和我校复试基本分数线</w:t>
      </w:r>
      <w:r>
        <w:rPr>
          <w:rFonts w:ascii="仿宋_GB2312" w:eastAsia="仿宋_GB2312" w:hAnsi="仿宋_GB2312" w:cs="仿宋_GB2312" w:hint="eastAsia"/>
          <w:b w:val="0"/>
          <w:bCs w:val="0"/>
          <w:sz w:val="32"/>
          <w:szCs w:val="32"/>
        </w:rPr>
        <w:t>；</w:t>
      </w:r>
    </w:p>
    <w:p w14:paraId="2253A94D" w14:textId="77777777" w:rsidR="00F63B7A" w:rsidRDefault="00923FC8">
      <w:pPr>
        <w:pStyle w:val="2"/>
        <w:spacing w:before="0" w:beforeAutospacing="0" w:after="0" w:afterAutospacing="0" w:line="560" w:lineRule="exact"/>
        <w:ind w:firstLineChars="200" w:firstLine="640"/>
        <w:jc w:val="both"/>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2.且不得低于我</w:t>
      </w:r>
      <w:r w:rsidR="002E1D49">
        <w:rPr>
          <w:rFonts w:ascii="仿宋_GB2312" w:eastAsia="仿宋_GB2312" w:hAnsi="仿宋_GB2312" w:cs="仿宋_GB2312" w:hint="eastAsia"/>
          <w:b w:val="0"/>
          <w:bCs w:val="0"/>
          <w:sz w:val="32"/>
          <w:szCs w:val="32"/>
        </w:rPr>
        <w:t>院</w:t>
      </w:r>
      <w:r>
        <w:rPr>
          <w:rFonts w:ascii="仿宋_GB2312" w:eastAsia="仿宋_GB2312" w:hAnsi="仿宋_GB2312" w:cs="仿宋_GB2312" w:hint="eastAsia"/>
          <w:b w:val="0"/>
          <w:bCs w:val="0"/>
          <w:sz w:val="32"/>
          <w:szCs w:val="32"/>
        </w:rPr>
        <w:t>接收调剂专业(方向)的调剂复试分数线，初试成绩基本要求如下：</w:t>
      </w:r>
    </w:p>
    <w:tbl>
      <w:tblPr>
        <w:tblW w:w="8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2608"/>
        <w:gridCol w:w="948"/>
        <w:gridCol w:w="850"/>
        <w:gridCol w:w="851"/>
        <w:gridCol w:w="850"/>
        <w:gridCol w:w="877"/>
      </w:tblGrid>
      <w:tr w:rsidR="002703D2" w14:paraId="0AA536A9" w14:textId="77777777" w:rsidTr="002703D2">
        <w:trPr>
          <w:trHeight w:val="915"/>
          <w:tblHeader/>
          <w:jc w:val="center"/>
        </w:trPr>
        <w:tc>
          <w:tcPr>
            <w:tcW w:w="1490" w:type="dxa"/>
            <w:tcBorders>
              <w:top w:val="single" w:sz="4" w:space="0" w:color="auto"/>
              <w:left w:val="single" w:sz="4" w:space="0" w:color="auto"/>
              <w:bottom w:val="single" w:sz="4" w:space="0" w:color="auto"/>
              <w:right w:val="single" w:sz="4" w:space="0" w:color="auto"/>
            </w:tcBorders>
            <w:vAlign w:val="center"/>
          </w:tcPr>
          <w:p w14:paraId="7E92A37E" w14:textId="77777777" w:rsidR="002703D2" w:rsidRDefault="002703D2" w:rsidP="002703D2">
            <w:pPr>
              <w:widowControl/>
              <w:snapToGrid w:val="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专业代码及名称</w:t>
            </w:r>
          </w:p>
        </w:tc>
        <w:tc>
          <w:tcPr>
            <w:tcW w:w="2608" w:type="dxa"/>
            <w:tcBorders>
              <w:top w:val="single" w:sz="4" w:space="0" w:color="auto"/>
              <w:left w:val="single" w:sz="4" w:space="0" w:color="auto"/>
              <w:bottom w:val="single" w:sz="4" w:space="0" w:color="auto"/>
              <w:right w:val="single" w:sz="4" w:space="0" w:color="auto"/>
            </w:tcBorders>
            <w:vAlign w:val="center"/>
          </w:tcPr>
          <w:p w14:paraId="5A9725A3" w14:textId="77777777" w:rsidR="002703D2" w:rsidRDefault="002703D2" w:rsidP="002703D2">
            <w:pPr>
              <w:widowControl/>
              <w:snapToGrid w:val="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方向代码及名称</w:t>
            </w:r>
          </w:p>
        </w:tc>
        <w:tc>
          <w:tcPr>
            <w:tcW w:w="948" w:type="dxa"/>
            <w:tcBorders>
              <w:top w:val="single" w:sz="4" w:space="0" w:color="auto"/>
              <w:left w:val="single" w:sz="4" w:space="0" w:color="auto"/>
              <w:bottom w:val="single" w:sz="4" w:space="0" w:color="auto"/>
              <w:right w:val="single" w:sz="4" w:space="0" w:color="auto"/>
            </w:tcBorders>
            <w:vAlign w:val="center"/>
          </w:tcPr>
          <w:p w14:paraId="738BCAA2" w14:textId="7500B311" w:rsidR="002703D2" w:rsidRDefault="002703D2" w:rsidP="002703D2">
            <w:pPr>
              <w:widowControl/>
              <w:snapToGrid w:val="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总分</w:t>
            </w:r>
          </w:p>
        </w:tc>
        <w:tc>
          <w:tcPr>
            <w:tcW w:w="850" w:type="dxa"/>
            <w:tcBorders>
              <w:top w:val="single" w:sz="4" w:space="0" w:color="auto"/>
              <w:left w:val="single" w:sz="4" w:space="0" w:color="auto"/>
              <w:bottom w:val="single" w:sz="4" w:space="0" w:color="auto"/>
              <w:right w:val="single" w:sz="4" w:space="0" w:color="auto"/>
            </w:tcBorders>
            <w:vAlign w:val="center"/>
          </w:tcPr>
          <w:p w14:paraId="54E9A2AF" w14:textId="293D7007" w:rsidR="002703D2" w:rsidRDefault="002703D2" w:rsidP="002703D2">
            <w:pPr>
              <w:widowControl/>
              <w:snapToGrid w:val="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政治</w:t>
            </w:r>
          </w:p>
        </w:tc>
        <w:tc>
          <w:tcPr>
            <w:tcW w:w="851" w:type="dxa"/>
            <w:tcBorders>
              <w:top w:val="single" w:sz="4" w:space="0" w:color="auto"/>
              <w:left w:val="single" w:sz="4" w:space="0" w:color="auto"/>
              <w:bottom w:val="single" w:sz="4" w:space="0" w:color="auto"/>
              <w:right w:val="single" w:sz="4" w:space="0" w:color="auto"/>
            </w:tcBorders>
            <w:vAlign w:val="center"/>
          </w:tcPr>
          <w:p w14:paraId="2212FAE7" w14:textId="48D7C633" w:rsidR="002703D2" w:rsidRDefault="002703D2" w:rsidP="002703D2">
            <w:pPr>
              <w:widowControl/>
              <w:snapToGrid w:val="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外语</w:t>
            </w:r>
          </w:p>
        </w:tc>
        <w:tc>
          <w:tcPr>
            <w:tcW w:w="850" w:type="dxa"/>
            <w:tcBorders>
              <w:top w:val="single" w:sz="4" w:space="0" w:color="auto"/>
              <w:left w:val="single" w:sz="4" w:space="0" w:color="auto"/>
              <w:bottom w:val="single" w:sz="4" w:space="0" w:color="auto"/>
              <w:right w:val="single" w:sz="4" w:space="0" w:color="auto"/>
            </w:tcBorders>
            <w:vAlign w:val="center"/>
          </w:tcPr>
          <w:p w14:paraId="4D3035E7" w14:textId="36B36E7B" w:rsidR="002703D2" w:rsidRDefault="002703D2" w:rsidP="002703D2">
            <w:pPr>
              <w:widowControl/>
              <w:snapToGrid w:val="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卫生综合</w:t>
            </w:r>
          </w:p>
        </w:tc>
        <w:tc>
          <w:tcPr>
            <w:tcW w:w="877" w:type="dxa"/>
            <w:tcBorders>
              <w:top w:val="single" w:sz="4" w:space="0" w:color="auto"/>
              <w:left w:val="single" w:sz="4" w:space="0" w:color="auto"/>
              <w:bottom w:val="single" w:sz="4" w:space="0" w:color="auto"/>
              <w:right w:val="single" w:sz="4" w:space="0" w:color="auto"/>
            </w:tcBorders>
            <w:vAlign w:val="center"/>
          </w:tcPr>
          <w:p w14:paraId="4D90AB6B" w14:textId="18C97AE5" w:rsidR="002703D2" w:rsidRDefault="002703D2" w:rsidP="002703D2">
            <w:pPr>
              <w:widowControl/>
              <w:snapToGrid w:val="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备注</w:t>
            </w:r>
          </w:p>
        </w:tc>
      </w:tr>
      <w:tr w:rsidR="002703D2" w14:paraId="13798313" w14:textId="77777777" w:rsidTr="002703D2">
        <w:trPr>
          <w:cantSplit/>
          <w:trHeight w:val="800"/>
          <w:jc w:val="center"/>
        </w:trPr>
        <w:tc>
          <w:tcPr>
            <w:tcW w:w="1490" w:type="dxa"/>
            <w:tcBorders>
              <w:top w:val="single" w:sz="4" w:space="0" w:color="auto"/>
              <w:left w:val="single" w:sz="4" w:space="0" w:color="auto"/>
              <w:bottom w:val="single" w:sz="4" w:space="0" w:color="auto"/>
              <w:right w:val="single" w:sz="4" w:space="0" w:color="auto"/>
            </w:tcBorders>
            <w:vAlign w:val="center"/>
          </w:tcPr>
          <w:p w14:paraId="7F2EA34B" w14:textId="619CB391" w:rsidR="002703D2" w:rsidRPr="002703D2" w:rsidRDefault="002703D2">
            <w:pPr>
              <w:adjustRightInd w:val="0"/>
              <w:snapToGrid w:val="0"/>
              <w:jc w:val="center"/>
              <w:rPr>
                <w:rFonts w:ascii="宋体" w:eastAsia="宋体" w:hAnsi="宋体" w:cs="宋体"/>
                <w:bCs/>
                <w:sz w:val="28"/>
                <w:szCs w:val="28"/>
              </w:rPr>
            </w:pPr>
            <w:r w:rsidRPr="002703D2">
              <w:rPr>
                <w:rFonts w:ascii="宋体" w:eastAsia="宋体" w:hAnsi="宋体" w:cs="宋体" w:hint="eastAsia"/>
                <w:bCs/>
                <w:sz w:val="28"/>
                <w:szCs w:val="28"/>
              </w:rPr>
              <w:t>1</w:t>
            </w:r>
            <w:r w:rsidRPr="002703D2">
              <w:rPr>
                <w:rFonts w:ascii="宋体" w:eastAsia="宋体" w:hAnsi="宋体" w:cs="宋体"/>
                <w:bCs/>
                <w:sz w:val="28"/>
                <w:szCs w:val="28"/>
              </w:rPr>
              <w:t>00404</w:t>
            </w:r>
          </w:p>
        </w:tc>
        <w:tc>
          <w:tcPr>
            <w:tcW w:w="2608" w:type="dxa"/>
            <w:tcBorders>
              <w:top w:val="single" w:sz="4" w:space="0" w:color="auto"/>
              <w:left w:val="single" w:sz="4" w:space="0" w:color="auto"/>
              <w:bottom w:val="single" w:sz="4" w:space="0" w:color="auto"/>
              <w:right w:val="single" w:sz="4" w:space="0" w:color="auto"/>
            </w:tcBorders>
            <w:vAlign w:val="center"/>
          </w:tcPr>
          <w:p w14:paraId="3B3B7366" w14:textId="3D9D468B" w:rsidR="002703D2" w:rsidRPr="002703D2" w:rsidRDefault="002703D2">
            <w:pPr>
              <w:adjustRightInd w:val="0"/>
              <w:snapToGrid w:val="0"/>
              <w:jc w:val="left"/>
              <w:rPr>
                <w:rFonts w:ascii="宋体" w:eastAsia="宋体" w:hAnsi="宋体" w:cs="宋体"/>
                <w:bCs/>
                <w:sz w:val="28"/>
                <w:szCs w:val="28"/>
              </w:rPr>
            </w:pPr>
            <w:r w:rsidRPr="002703D2">
              <w:rPr>
                <w:rFonts w:ascii="宋体" w:eastAsia="宋体" w:hAnsi="宋体" w:cs="宋体" w:hint="eastAsia"/>
                <w:bCs/>
                <w:sz w:val="28"/>
                <w:szCs w:val="28"/>
              </w:rPr>
              <w:t>儿少卫生与妇幼保健学</w:t>
            </w:r>
          </w:p>
        </w:tc>
        <w:tc>
          <w:tcPr>
            <w:tcW w:w="948" w:type="dxa"/>
            <w:tcBorders>
              <w:top w:val="single" w:sz="4" w:space="0" w:color="auto"/>
              <w:left w:val="single" w:sz="4" w:space="0" w:color="auto"/>
              <w:bottom w:val="single" w:sz="4" w:space="0" w:color="auto"/>
              <w:right w:val="single" w:sz="4" w:space="0" w:color="auto"/>
            </w:tcBorders>
            <w:vAlign w:val="center"/>
          </w:tcPr>
          <w:p w14:paraId="72C6F355" w14:textId="309D8DBF" w:rsidR="002703D2" w:rsidRPr="002703D2" w:rsidRDefault="002703D2">
            <w:pPr>
              <w:adjustRightInd w:val="0"/>
              <w:snapToGrid w:val="0"/>
              <w:jc w:val="center"/>
              <w:rPr>
                <w:rFonts w:ascii="宋体" w:eastAsia="宋体" w:hAnsi="宋体" w:cs="宋体"/>
                <w:bCs/>
                <w:sz w:val="28"/>
                <w:szCs w:val="28"/>
              </w:rPr>
            </w:pPr>
            <w:r w:rsidRPr="002703D2">
              <w:rPr>
                <w:rFonts w:ascii="宋体" w:eastAsia="宋体" w:hAnsi="宋体" w:cs="宋体" w:hint="eastAsia"/>
                <w:bCs/>
                <w:sz w:val="28"/>
                <w:szCs w:val="28"/>
              </w:rPr>
              <w:t>3</w:t>
            </w:r>
            <w:r w:rsidRPr="002703D2">
              <w:rPr>
                <w:rFonts w:ascii="宋体" w:eastAsia="宋体" w:hAnsi="宋体" w:cs="宋体"/>
                <w:bCs/>
                <w:sz w:val="28"/>
                <w:szCs w:val="28"/>
              </w:rPr>
              <w:t>10</w:t>
            </w:r>
          </w:p>
        </w:tc>
        <w:tc>
          <w:tcPr>
            <w:tcW w:w="850" w:type="dxa"/>
            <w:tcBorders>
              <w:top w:val="single" w:sz="4" w:space="0" w:color="auto"/>
              <w:left w:val="single" w:sz="4" w:space="0" w:color="auto"/>
              <w:bottom w:val="single" w:sz="4" w:space="0" w:color="auto"/>
              <w:right w:val="single" w:sz="4" w:space="0" w:color="auto"/>
            </w:tcBorders>
            <w:vAlign w:val="center"/>
          </w:tcPr>
          <w:p w14:paraId="5571F791" w14:textId="4C5D011E" w:rsidR="002703D2" w:rsidRPr="002703D2" w:rsidRDefault="002703D2">
            <w:pPr>
              <w:adjustRightInd w:val="0"/>
              <w:snapToGrid w:val="0"/>
              <w:jc w:val="center"/>
              <w:rPr>
                <w:rFonts w:ascii="宋体" w:eastAsia="宋体" w:hAnsi="宋体" w:cs="宋体"/>
                <w:bCs/>
                <w:sz w:val="28"/>
                <w:szCs w:val="28"/>
              </w:rPr>
            </w:pPr>
            <w:r w:rsidRPr="002703D2">
              <w:rPr>
                <w:rFonts w:ascii="宋体" w:eastAsia="宋体" w:hAnsi="宋体" w:cs="宋体" w:hint="eastAsia"/>
                <w:bCs/>
                <w:sz w:val="28"/>
                <w:szCs w:val="28"/>
              </w:rPr>
              <w:t>5</w:t>
            </w:r>
            <w:r w:rsidRPr="002703D2">
              <w:rPr>
                <w:rFonts w:ascii="宋体" w:eastAsia="宋体" w:hAnsi="宋体" w:cs="宋体"/>
                <w:bCs/>
                <w:sz w:val="28"/>
                <w:szCs w:val="28"/>
              </w:rPr>
              <w:t>0</w:t>
            </w:r>
          </w:p>
        </w:tc>
        <w:tc>
          <w:tcPr>
            <w:tcW w:w="851" w:type="dxa"/>
            <w:tcBorders>
              <w:top w:val="single" w:sz="4" w:space="0" w:color="auto"/>
              <w:left w:val="single" w:sz="4" w:space="0" w:color="auto"/>
              <w:bottom w:val="single" w:sz="4" w:space="0" w:color="auto"/>
              <w:right w:val="single" w:sz="4" w:space="0" w:color="auto"/>
            </w:tcBorders>
            <w:vAlign w:val="center"/>
          </w:tcPr>
          <w:p w14:paraId="103360E7" w14:textId="24AB812E" w:rsidR="002703D2" w:rsidRPr="002703D2" w:rsidRDefault="00502F1D">
            <w:pPr>
              <w:adjustRightInd w:val="0"/>
              <w:snapToGrid w:val="0"/>
              <w:jc w:val="center"/>
              <w:rPr>
                <w:rFonts w:ascii="宋体" w:eastAsia="宋体" w:hAnsi="宋体" w:cs="宋体"/>
                <w:bCs/>
                <w:sz w:val="28"/>
                <w:szCs w:val="28"/>
              </w:rPr>
            </w:pPr>
            <w:r>
              <w:rPr>
                <w:rFonts w:ascii="宋体" w:eastAsia="宋体" w:hAnsi="宋体" w:cs="宋体"/>
                <w:bCs/>
                <w:sz w:val="28"/>
                <w:szCs w:val="28"/>
              </w:rPr>
              <w:t>6</w:t>
            </w:r>
            <w:r w:rsidR="002D51B8">
              <w:rPr>
                <w:rFonts w:ascii="宋体" w:eastAsia="宋体" w:hAnsi="宋体" w:cs="宋体"/>
                <w:bCs/>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14:paraId="1E192EA0" w14:textId="74D4CAD7" w:rsidR="002703D2" w:rsidRPr="002703D2" w:rsidRDefault="002703D2" w:rsidP="002D51B8">
            <w:pPr>
              <w:adjustRightInd w:val="0"/>
              <w:snapToGrid w:val="0"/>
              <w:jc w:val="center"/>
              <w:rPr>
                <w:rFonts w:ascii="宋体" w:eastAsia="宋体" w:hAnsi="宋体" w:cs="宋体"/>
                <w:bCs/>
                <w:sz w:val="28"/>
                <w:szCs w:val="28"/>
              </w:rPr>
            </w:pPr>
            <w:r w:rsidRPr="002703D2">
              <w:rPr>
                <w:rFonts w:ascii="宋体" w:eastAsia="宋体" w:hAnsi="宋体" w:cs="宋体" w:hint="eastAsia"/>
                <w:bCs/>
                <w:sz w:val="28"/>
                <w:szCs w:val="28"/>
              </w:rPr>
              <w:t>1</w:t>
            </w:r>
            <w:r w:rsidR="00502F1D">
              <w:rPr>
                <w:rFonts w:ascii="宋体" w:eastAsia="宋体" w:hAnsi="宋体" w:cs="宋体"/>
                <w:bCs/>
                <w:sz w:val="28"/>
                <w:szCs w:val="28"/>
              </w:rPr>
              <w:t>7</w:t>
            </w:r>
            <w:r w:rsidRPr="002703D2">
              <w:rPr>
                <w:rFonts w:ascii="宋体" w:eastAsia="宋体" w:hAnsi="宋体" w:cs="宋体"/>
                <w:bCs/>
                <w:sz w:val="28"/>
                <w:szCs w:val="28"/>
              </w:rPr>
              <w:t>0</w:t>
            </w:r>
          </w:p>
        </w:tc>
        <w:tc>
          <w:tcPr>
            <w:tcW w:w="877" w:type="dxa"/>
            <w:tcBorders>
              <w:top w:val="single" w:sz="4" w:space="0" w:color="auto"/>
              <w:left w:val="single" w:sz="4" w:space="0" w:color="auto"/>
              <w:bottom w:val="single" w:sz="4" w:space="0" w:color="auto"/>
              <w:right w:val="single" w:sz="4" w:space="0" w:color="auto"/>
            </w:tcBorders>
            <w:vAlign w:val="center"/>
          </w:tcPr>
          <w:p w14:paraId="471E6626" w14:textId="77777777" w:rsidR="002703D2" w:rsidRPr="00734084" w:rsidRDefault="002703D2">
            <w:pPr>
              <w:adjustRightInd w:val="0"/>
              <w:snapToGrid w:val="0"/>
              <w:jc w:val="center"/>
              <w:rPr>
                <w:rFonts w:ascii="宋体" w:eastAsia="宋体" w:hAnsi="宋体" w:cs="宋体"/>
                <w:bCs/>
                <w:sz w:val="28"/>
                <w:szCs w:val="28"/>
                <w:highlight w:val="yellow"/>
              </w:rPr>
            </w:pPr>
          </w:p>
        </w:tc>
      </w:tr>
      <w:tr w:rsidR="002703D2" w14:paraId="754E7C2C" w14:textId="77777777" w:rsidTr="002703D2">
        <w:trPr>
          <w:cantSplit/>
          <w:trHeight w:val="698"/>
          <w:jc w:val="center"/>
        </w:trPr>
        <w:tc>
          <w:tcPr>
            <w:tcW w:w="1490" w:type="dxa"/>
            <w:tcBorders>
              <w:top w:val="single" w:sz="4" w:space="0" w:color="auto"/>
              <w:left w:val="single" w:sz="4" w:space="0" w:color="auto"/>
              <w:bottom w:val="single" w:sz="4" w:space="0" w:color="auto"/>
              <w:right w:val="single" w:sz="4" w:space="0" w:color="auto"/>
            </w:tcBorders>
            <w:vAlign w:val="center"/>
          </w:tcPr>
          <w:p w14:paraId="37A62494" w14:textId="43987550" w:rsidR="002703D2" w:rsidRPr="002703D2" w:rsidRDefault="002703D2" w:rsidP="002703D2">
            <w:pPr>
              <w:adjustRightInd w:val="0"/>
              <w:snapToGrid w:val="0"/>
              <w:jc w:val="center"/>
              <w:rPr>
                <w:rFonts w:ascii="宋体" w:eastAsia="宋体" w:hAnsi="宋体" w:cs="宋体"/>
                <w:color w:val="000000"/>
                <w:sz w:val="28"/>
                <w:szCs w:val="28"/>
              </w:rPr>
            </w:pPr>
            <w:r w:rsidRPr="002703D2">
              <w:rPr>
                <w:rFonts w:ascii="宋体" w:eastAsia="宋体" w:hAnsi="宋体" w:cs="宋体" w:hint="eastAsia"/>
                <w:color w:val="000000"/>
                <w:sz w:val="28"/>
                <w:szCs w:val="28"/>
              </w:rPr>
              <w:t>1</w:t>
            </w:r>
            <w:r w:rsidRPr="002703D2">
              <w:rPr>
                <w:rFonts w:ascii="宋体" w:eastAsia="宋体" w:hAnsi="宋体" w:cs="宋体"/>
                <w:color w:val="000000"/>
                <w:sz w:val="28"/>
                <w:szCs w:val="28"/>
              </w:rPr>
              <w:t>00405</w:t>
            </w:r>
          </w:p>
        </w:tc>
        <w:tc>
          <w:tcPr>
            <w:tcW w:w="2608" w:type="dxa"/>
            <w:tcBorders>
              <w:top w:val="single" w:sz="4" w:space="0" w:color="auto"/>
              <w:left w:val="single" w:sz="4" w:space="0" w:color="auto"/>
              <w:bottom w:val="single" w:sz="4" w:space="0" w:color="auto"/>
              <w:right w:val="single" w:sz="4" w:space="0" w:color="auto"/>
            </w:tcBorders>
            <w:vAlign w:val="center"/>
          </w:tcPr>
          <w:p w14:paraId="7BD60FD6" w14:textId="6A09E598" w:rsidR="002703D2" w:rsidRPr="002703D2" w:rsidRDefault="002703D2" w:rsidP="002703D2">
            <w:pPr>
              <w:adjustRightInd w:val="0"/>
              <w:snapToGrid w:val="0"/>
              <w:jc w:val="left"/>
              <w:rPr>
                <w:rFonts w:ascii="宋体" w:eastAsia="宋体" w:hAnsi="宋体" w:cs="宋体"/>
                <w:color w:val="000000"/>
                <w:sz w:val="28"/>
                <w:szCs w:val="28"/>
              </w:rPr>
            </w:pPr>
            <w:r w:rsidRPr="002703D2">
              <w:rPr>
                <w:rFonts w:ascii="宋体" w:eastAsia="宋体" w:hAnsi="宋体" w:cs="宋体" w:hint="eastAsia"/>
                <w:color w:val="000000"/>
                <w:sz w:val="28"/>
                <w:szCs w:val="28"/>
              </w:rPr>
              <w:t>卫生毒理学</w:t>
            </w:r>
          </w:p>
        </w:tc>
        <w:tc>
          <w:tcPr>
            <w:tcW w:w="948" w:type="dxa"/>
            <w:tcBorders>
              <w:top w:val="single" w:sz="4" w:space="0" w:color="auto"/>
              <w:left w:val="single" w:sz="4" w:space="0" w:color="auto"/>
              <w:bottom w:val="single" w:sz="4" w:space="0" w:color="auto"/>
              <w:right w:val="single" w:sz="4" w:space="0" w:color="auto"/>
            </w:tcBorders>
            <w:vAlign w:val="center"/>
          </w:tcPr>
          <w:p w14:paraId="5E2A8F48" w14:textId="4FC64B63" w:rsidR="002703D2" w:rsidRPr="002703D2" w:rsidRDefault="002703D2" w:rsidP="002703D2">
            <w:pPr>
              <w:adjustRightInd w:val="0"/>
              <w:snapToGrid w:val="0"/>
              <w:jc w:val="center"/>
              <w:rPr>
                <w:rFonts w:ascii="宋体" w:eastAsia="宋体" w:hAnsi="宋体" w:cs="宋体"/>
                <w:color w:val="000000"/>
                <w:sz w:val="28"/>
                <w:szCs w:val="28"/>
              </w:rPr>
            </w:pPr>
            <w:r w:rsidRPr="002703D2">
              <w:rPr>
                <w:rFonts w:ascii="宋体" w:eastAsia="宋体" w:hAnsi="宋体" w:cs="宋体" w:hint="eastAsia"/>
                <w:bCs/>
                <w:sz w:val="28"/>
                <w:szCs w:val="28"/>
              </w:rPr>
              <w:t>3</w:t>
            </w:r>
            <w:r w:rsidRPr="002703D2">
              <w:rPr>
                <w:rFonts w:ascii="宋体" w:eastAsia="宋体" w:hAnsi="宋体" w:cs="宋体"/>
                <w:bCs/>
                <w:sz w:val="28"/>
                <w:szCs w:val="28"/>
              </w:rPr>
              <w:t>10</w:t>
            </w:r>
          </w:p>
        </w:tc>
        <w:tc>
          <w:tcPr>
            <w:tcW w:w="850" w:type="dxa"/>
            <w:tcBorders>
              <w:top w:val="single" w:sz="4" w:space="0" w:color="auto"/>
              <w:left w:val="single" w:sz="4" w:space="0" w:color="auto"/>
              <w:bottom w:val="single" w:sz="4" w:space="0" w:color="auto"/>
              <w:right w:val="single" w:sz="4" w:space="0" w:color="auto"/>
            </w:tcBorders>
            <w:vAlign w:val="center"/>
          </w:tcPr>
          <w:p w14:paraId="21C7B7D1" w14:textId="0546EAFD" w:rsidR="002703D2" w:rsidRPr="002703D2" w:rsidRDefault="002703D2" w:rsidP="002703D2">
            <w:pPr>
              <w:adjustRightInd w:val="0"/>
              <w:snapToGrid w:val="0"/>
              <w:jc w:val="center"/>
              <w:rPr>
                <w:rFonts w:ascii="宋体" w:eastAsia="宋体" w:hAnsi="宋体" w:cs="宋体"/>
                <w:color w:val="000000"/>
                <w:sz w:val="28"/>
                <w:szCs w:val="28"/>
              </w:rPr>
            </w:pPr>
            <w:r w:rsidRPr="002703D2">
              <w:rPr>
                <w:rFonts w:ascii="宋体" w:eastAsia="宋体" w:hAnsi="宋体" w:cs="宋体" w:hint="eastAsia"/>
                <w:bCs/>
                <w:sz w:val="28"/>
                <w:szCs w:val="28"/>
              </w:rPr>
              <w:t>5</w:t>
            </w:r>
            <w:r w:rsidRPr="002703D2">
              <w:rPr>
                <w:rFonts w:ascii="宋体" w:eastAsia="宋体" w:hAnsi="宋体" w:cs="宋体"/>
                <w:bCs/>
                <w:sz w:val="28"/>
                <w:szCs w:val="28"/>
              </w:rPr>
              <w:t>0</w:t>
            </w:r>
          </w:p>
        </w:tc>
        <w:tc>
          <w:tcPr>
            <w:tcW w:w="851" w:type="dxa"/>
            <w:tcBorders>
              <w:top w:val="single" w:sz="4" w:space="0" w:color="auto"/>
              <w:left w:val="single" w:sz="4" w:space="0" w:color="auto"/>
              <w:bottom w:val="single" w:sz="4" w:space="0" w:color="auto"/>
              <w:right w:val="single" w:sz="4" w:space="0" w:color="auto"/>
            </w:tcBorders>
            <w:vAlign w:val="center"/>
          </w:tcPr>
          <w:p w14:paraId="05E38DAB" w14:textId="7E28D6BE" w:rsidR="002703D2" w:rsidRPr="002703D2" w:rsidRDefault="00502F1D" w:rsidP="002703D2">
            <w:pPr>
              <w:adjustRightInd w:val="0"/>
              <w:snapToGrid w:val="0"/>
              <w:jc w:val="center"/>
              <w:rPr>
                <w:rFonts w:ascii="宋体" w:eastAsia="宋体" w:hAnsi="宋体" w:cs="宋体"/>
                <w:color w:val="000000"/>
                <w:sz w:val="28"/>
                <w:szCs w:val="28"/>
              </w:rPr>
            </w:pPr>
            <w:r>
              <w:rPr>
                <w:rFonts w:ascii="宋体" w:eastAsia="宋体" w:hAnsi="宋体" w:cs="宋体"/>
                <w:bCs/>
                <w:sz w:val="28"/>
                <w:szCs w:val="28"/>
              </w:rPr>
              <w:t>6</w:t>
            </w:r>
            <w:r w:rsidR="002703D2" w:rsidRPr="002703D2">
              <w:rPr>
                <w:rFonts w:ascii="宋体" w:eastAsia="宋体" w:hAnsi="宋体" w:cs="宋体"/>
                <w:bCs/>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14:paraId="05BE8A34" w14:textId="5230021A" w:rsidR="002703D2" w:rsidRPr="002703D2" w:rsidRDefault="002703D2" w:rsidP="002703D2">
            <w:pPr>
              <w:adjustRightInd w:val="0"/>
              <w:snapToGrid w:val="0"/>
              <w:jc w:val="center"/>
              <w:rPr>
                <w:rFonts w:ascii="宋体" w:eastAsia="宋体" w:hAnsi="宋体" w:cs="宋体"/>
                <w:color w:val="000000"/>
                <w:sz w:val="28"/>
                <w:szCs w:val="28"/>
              </w:rPr>
            </w:pPr>
            <w:r w:rsidRPr="002703D2">
              <w:rPr>
                <w:rFonts w:ascii="宋体" w:eastAsia="宋体" w:hAnsi="宋体" w:cs="宋体" w:hint="eastAsia"/>
                <w:bCs/>
                <w:sz w:val="28"/>
                <w:szCs w:val="28"/>
              </w:rPr>
              <w:t>1</w:t>
            </w:r>
            <w:r w:rsidR="00502F1D">
              <w:rPr>
                <w:rFonts w:ascii="宋体" w:eastAsia="宋体" w:hAnsi="宋体" w:cs="宋体"/>
                <w:bCs/>
                <w:sz w:val="28"/>
                <w:szCs w:val="28"/>
              </w:rPr>
              <w:t>7</w:t>
            </w:r>
            <w:r w:rsidRPr="002703D2">
              <w:rPr>
                <w:rFonts w:ascii="宋体" w:eastAsia="宋体" w:hAnsi="宋体" w:cs="宋体"/>
                <w:bCs/>
                <w:sz w:val="28"/>
                <w:szCs w:val="28"/>
              </w:rPr>
              <w:t>0</w:t>
            </w:r>
          </w:p>
        </w:tc>
        <w:tc>
          <w:tcPr>
            <w:tcW w:w="877" w:type="dxa"/>
            <w:tcBorders>
              <w:top w:val="single" w:sz="4" w:space="0" w:color="auto"/>
              <w:left w:val="single" w:sz="4" w:space="0" w:color="auto"/>
              <w:bottom w:val="single" w:sz="4" w:space="0" w:color="auto"/>
              <w:right w:val="single" w:sz="4" w:space="0" w:color="auto"/>
            </w:tcBorders>
            <w:vAlign w:val="center"/>
          </w:tcPr>
          <w:p w14:paraId="79C89F64" w14:textId="77777777" w:rsidR="002703D2" w:rsidRPr="00734084" w:rsidRDefault="002703D2" w:rsidP="002703D2">
            <w:pPr>
              <w:adjustRightInd w:val="0"/>
              <w:snapToGrid w:val="0"/>
              <w:jc w:val="center"/>
              <w:rPr>
                <w:rFonts w:ascii="宋体" w:eastAsia="宋体" w:hAnsi="宋体" w:cs="宋体"/>
                <w:color w:val="000000"/>
                <w:sz w:val="28"/>
                <w:szCs w:val="28"/>
                <w:highlight w:val="yellow"/>
              </w:rPr>
            </w:pPr>
          </w:p>
        </w:tc>
      </w:tr>
      <w:tr w:rsidR="002703D2" w14:paraId="030165DF" w14:textId="77777777" w:rsidTr="002703D2">
        <w:trPr>
          <w:cantSplit/>
          <w:trHeight w:val="698"/>
          <w:jc w:val="center"/>
        </w:trPr>
        <w:tc>
          <w:tcPr>
            <w:tcW w:w="1490" w:type="dxa"/>
            <w:tcBorders>
              <w:top w:val="single" w:sz="4" w:space="0" w:color="auto"/>
              <w:left w:val="single" w:sz="4" w:space="0" w:color="auto"/>
              <w:bottom w:val="single" w:sz="4" w:space="0" w:color="auto"/>
              <w:right w:val="single" w:sz="4" w:space="0" w:color="auto"/>
            </w:tcBorders>
            <w:vAlign w:val="center"/>
          </w:tcPr>
          <w:p w14:paraId="03AA9202" w14:textId="27446E49" w:rsidR="002703D2" w:rsidRPr="002703D2" w:rsidRDefault="002703D2" w:rsidP="002703D2">
            <w:pPr>
              <w:adjustRightInd w:val="0"/>
              <w:snapToGrid w:val="0"/>
              <w:jc w:val="center"/>
              <w:rPr>
                <w:rFonts w:ascii="宋体" w:eastAsia="宋体" w:hAnsi="宋体" w:cs="宋体"/>
                <w:color w:val="000000"/>
                <w:sz w:val="28"/>
                <w:szCs w:val="28"/>
              </w:rPr>
            </w:pPr>
            <w:r w:rsidRPr="002703D2">
              <w:rPr>
                <w:rFonts w:ascii="宋体" w:eastAsia="宋体" w:hAnsi="宋体" w:cs="宋体" w:hint="eastAsia"/>
                <w:color w:val="000000"/>
                <w:sz w:val="28"/>
                <w:szCs w:val="28"/>
              </w:rPr>
              <w:t>1</w:t>
            </w:r>
            <w:r w:rsidRPr="002703D2">
              <w:rPr>
                <w:rFonts w:ascii="宋体" w:eastAsia="宋体" w:hAnsi="宋体" w:cs="宋体"/>
                <w:color w:val="000000"/>
                <w:sz w:val="28"/>
                <w:szCs w:val="28"/>
              </w:rPr>
              <w:t>004Z2</w:t>
            </w:r>
          </w:p>
        </w:tc>
        <w:tc>
          <w:tcPr>
            <w:tcW w:w="2608" w:type="dxa"/>
            <w:tcBorders>
              <w:top w:val="single" w:sz="4" w:space="0" w:color="auto"/>
              <w:left w:val="single" w:sz="4" w:space="0" w:color="auto"/>
              <w:bottom w:val="single" w:sz="4" w:space="0" w:color="auto"/>
              <w:right w:val="single" w:sz="4" w:space="0" w:color="auto"/>
            </w:tcBorders>
            <w:vAlign w:val="center"/>
          </w:tcPr>
          <w:p w14:paraId="41AFFE37" w14:textId="0747BD5D" w:rsidR="002703D2" w:rsidRPr="002703D2" w:rsidRDefault="002703D2" w:rsidP="002703D2">
            <w:pPr>
              <w:adjustRightInd w:val="0"/>
              <w:snapToGrid w:val="0"/>
              <w:jc w:val="left"/>
              <w:rPr>
                <w:rFonts w:ascii="宋体" w:eastAsia="宋体" w:hAnsi="宋体" w:cs="宋体"/>
                <w:color w:val="000000"/>
                <w:sz w:val="28"/>
                <w:szCs w:val="28"/>
              </w:rPr>
            </w:pPr>
            <w:r w:rsidRPr="002703D2">
              <w:rPr>
                <w:rFonts w:ascii="宋体" w:eastAsia="宋体" w:hAnsi="宋体" w:cs="宋体" w:hint="eastAsia"/>
                <w:color w:val="000000"/>
                <w:sz w:val="28"/>
                <w:szCs w:val="28"/>
              </w:rPr>
              <w:t>全球健康</w:t>
            </w:r>
          </w:p>
        </w:tc>
        <w:tc>
          <w:tcPr>
            <w:tcW w:w="948" w:type="dxa"/>
            <w:tcBorders>
              <w:top w:val="single" w:sz="4" w:space="0" w:color="auto"/>
              <w:left w:val="single" w:sz="4" w:space="0" w:color="auto"/>
              <w:bottom w:val="single" w:sz="4" w:space="0" w:color="auto"/>
              <w:right w:val="single" w:sz="4" w:space="0" w:color="auto"/>
            </w:tcBorders>
            <w:vAlign w:val="center"/>
          </w:tcPr>
          <w:p w14:paraId="17B85342" w14:textId="1D53E33A" w:rsidR="002703D2" w:rsidRPr="002703D2" w:rsidRDefault="002703D2" w:rsidP="002703D2">
            <w:pPr>
              <w:adjustRightInd w:val="0"/>
              <w:snapToGrid w:val="0"/>
              <w:jc w:val="center"/>
              <w:rPr>
                <w:rFonts w:ascii="宋体" w:eastAsia="宋体" w:hAnsi="宋体" w:cs="宋体"/>
                <w:color w:val="000000"/>
                <w:sz w:val="28"/>
                <w:szCs w:val="28"/>
              </w:rPr>
            </w:pPr>
            <w:r w:rsidRPr="002703D2">
              <w:rPr>
                <w:rFonts w:ascii="宋体" w:eastAsia="宋体" w:hAnsi="宋体" w:cs="宋体" w:hint="eastAsia"/>
                <w:bCs/>
                <w:sz w:val="28"/>
                <w:szCs w:val="28"/>
              </w:rPr>
              <w:t>3</w:t>
            </w:r>
            <w:r w:rsidRPr="002703D2">
              <w:rPr>
                <w:rFonts w:ascii="宋体" w:eastAsia="宋体" w:hAnsi="宋体" w:cs="宋体"/>
                <w:bCs/>
                <w:sz w:val="28"/>
                <w:szCs w:val="28"/>
              </w:rPr>
              <w:t>10</w:t>
            </w:r>
          </w:p>
        </w:tc>
        <w:tc>
          <w:tcPr>
            <w:tcW w:w="850" w:type="dxa"/>
            <w:tcBorders>
              <w:top w:val="single" w:sz="4" w:space="0" w:color="auto"/>
              <w:left w:val="single" w:sz="4" w:space="0" w:color="auto"/>
              <w:bottom w:val="single" w:sz="4" w:space="0" w:color="auto"/>
              <w:right w:val="single" w:sz="4" w:space="0" w:color="auto"/>
            </w:tcBorders>
            <w:vAlign w:val="center"/>
          </w:tcPr>
          <w:p w14:paraId="155EC533" w14:textId="3640FC4A" w:rsidR="002703D2" w:rsidRPr="002703D2" w:rsidRDefault="002703D2" w:rsidP="002703D2">
            <w:pPr>
              <w:adjustRightInd w:val="0"/>
              <w:snapToGrid w:val="0"/>
              <w:jc w:val="center"/>
              <w:rPr>
                <w:rFonts w:ascii="宋体" w:eastAsia="宋体" w:hAnsi="宋体" w:cs="宋体"/>
                <w:color w:val="000000"/>
                <w:sz w:val="28"/>
                <w:szCs w:val="28"/>
              </w:rPr>
            </w:pPr>
            <w:r w:rsidRPr="002703D2">
              <w:rPr>
                <w:rFonts w:ascii="宋体" w:eastAsia="宋体" w:hAnsi="宋体" w:cs="宋体" w:hint="eastAsia"/>
                <w:bCs/>
                <w:sz w:val="28"/>
                <w:szCs w:val="28"/>
              </w:rPr>
              <w:t>5</w:t>
            </w:r>
            <w:r w:rsidRPr="002703D2">
              <w:rPr>
                <w:rFonts w:ascii="宋体" w:eastAsia="宋体" w:hAnsi="宋体" w:cs="宋体"/>
                <w:bCs/>
                <w:sz w:val="28"/>
                <w:szCs w:val="28"/>
              </w:rPr>
              <w:t>0</w:t>
            </w:r>
          </w:p>
        </w:tc>
        <w:tc>
          <w:tcPr>
            <w:tcW w:w="851" w:type="dxa"/>
            <w:tcBorders>
              <w:top w:val="single" w:sz="4" w:space="0" w:color="auto"/>
              <w:left w:val="single" w:sz="4" w:space="0" w:color="auto"/>
              <w:bottom w:val="single" w:sz="4" w:space="0" w:color="auto"/>
              <w:right w:val="single" w:sz="4" w:space="0" w:color="auto"/>
            </w:tcBorders>
            <w:vAlign w:val="center"/>
          </w:tcPr>
          <w:p w14:paraId="6FBFEE2C" w14:textId="4B445A2D" w:rsidR="002703D2" w:rsidRPr="002703D2" w:rsidRDefault="00502F1D" w:rsidP="002703D2">
            <w:pPr>
              <w:adjustRightInd w:val="0"/>
              <w:snapToGrid w:val="0"/>
              <w:jc w:val="center"/>
              <w:rPr>
                <w:rFonts w:ascii="宋体" w:eastAsia="宋体" w:hAnsi="宋体" w:cs="宋体"/>
                <w:color w:val="000000"/>
                <w:sz w:val="28"/>
                <w:szCs w:val="28"/>
              </w:rPr>
            </w:pPr>
            <w:r>
              <w:rPr>
                <w:rFonts w:ascii="宋体" w:eastAsia="宋体" w:hAnsi="宋体" w:cs="宋体"/>
                <w:bCs/>
                <w:sz w:val="28"/>
                <w:szCs w:val="28"/>
              </w:rPr>
              <w:t>6</w:t>
            </w:r>
            <w:r w:rsidR="002703D2" w:rsidRPr="002703D2">
              <w:rPr>
                <w:rFonts w:ascii="宋体" w:eastAsia="宋体" w:hAnsi="宋体" w:cs="宋体"/>
                <w:bCs/>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14:paraId="3120F41D" w14:textId="19373A29" w:rsidR="002703D2" w:rsidRPr="002703D2" w:rsidRDefault="002703D2" w:rsidP="002D51B8">
            <w:pPr>
              <w:adjustRightInd w:val="0"/>
              <w:snapToGrid w:val="0"/>
              <w:jc w:val="center"/>
              <w:rPr>
                <w:rFonts w:ascii="宋体" w:eastAsia="宋体" w:hAnsi="宋体" w:cs="宋体"/>
                <w:color w:val="000000"/>
                <w:sz w:val="28"/>
                <w:szCs w:val="28"/>
              </w:rPr>
            </w:pPr>
            <w:r w:rsidRPr="002703D2">
              <w:rPr>
                <w:rFonts w:ascii="宋体" w:eastAsia="宋体" w:hAnsi="宋体" w:cs="宋体" w:hint="eastAsia"/>
                <w:bCs/>
                <w:sz w:val="28"/>
                <w:szCs w:val="28"/>
              </w:rPr>
              <w:t>1</w:t>
            </w:r>
            <w:r w:rsidR="00502F1D">
              <w:rPr>
                <w:rFonts w:ascii="宋体" w:eastAsia="宋体" w:hAnsi="宋体" w:cs="宋体"/>
                <w:bCs/>
                <w:sz w:val="28"/>
                <w:szCs w:val="28"/>
              </w:rPr>
              <w:t>7</w:t>
            </w:r>
            <w:r w:rsidRPr="002703D2">
              <w:rPr>
                <w:rFonts w:ascii="宋体" w:eastAsia="宋体" w:hAnsi="宋体" w:cs="宋体"/>
                <w:bCs/>
                <w:sz w:val="28"/>
                <w:szCs w:val="28"/>
              </w:rPr>
              <w:t>0</w:t>
            </w:r>
          </w:p>
        </w:tc>
        <w:tc>
          <w:tcPr>
            <w:tcW w:w="877" w:type="dxa"/>
            <w:tcBorders>
              <w:top w:val="single" w:sz="4" w:space="0" w:color="auto"/>
              <w:left w:val="single" w:sz="4" w:space="0" w:color="auto"/>
              <w:bottom w:val="single" w:sz="4" w:space="0" w:color="auto"/>
              <w:right w:val="single" w:sz="4" w:space="0" w:color="auto"/>
            </w:tcBorders>
            <w:vAlign w:val="center"/>
          </w:tcPr>
          <w:p w14:paraId="5841C630" w14:textId="77777777" w:rsidR="002703D2" w:rsidRPr="00734084" w:rsidRDefault="002703D2" w:rsidP="002703D2">
            <w:pPr>
              <w:adjustRightInd w:val="0"/>
              <w:snapToGrid w:val="0"/>
              <w:jc w:val="center"/>
              <w:rPr>
                <w:rFonts w:ascii="宋体" w:eastAsia="宋体" w:hAnsi="宋体" w:cs="宋体"/>
                <w:color w:val="000000"/>
                <w:sz w:val="28"/>
                <w:szCs w:val="28"/>
                <w:highlight w:val="yellow"/>
              </w:rPr>
            </w:pPr>
          </w:p>
        </w:tc>
      </w:tr>
      <w:tr w:rsidR="002703D2" w14:paraId="06E56617" w14:textId="77777777" w:rsidTr="002703D2">
        <w:trPr>
          <w:cantSplit/>
          <w:trHeight w:val="698"/>
          <w:jc w:val="center"/>
        </w:trPr>
        <w:tc>
          <w:tcPr>
            <w:tcW w:w="1490" w:type="dxa"/>
            <w:tcBorders>
              <w:top w:val="single" w:sz="4" w:space="0" w:color="auto"/>
              <w:left w:val="single" w:sz="4" w:space="0" w:color="auto"/>
              <w:bottom w:val="single" w:sz="4" w:space="0" w:color="auto"/>
              <w:right w:val="single" w:sz="4" w:space="0" w:color="auto"/>
            </w:tcBorders>
            <w:vAlign w:val="center"/>
          </w:tcPr>
          <w:p w14:paraId="40495025" w14:textId="77777777" w:rsidR="002703D2" w:rsidRPr="00B62E14" w:rsidRDefault="002703D2" w:rsidP="002703D2">
            <w:pPr>
              <w:adjustRightInd w:val="0"/>
              <w:snapToGrid w:val="0"/>
              <w:jc w:val="center"/>
              <w:rPr>
                <w:rFonts w:ascii="宋体" w:eastAsia="宋体" w:hAnsi="宋体" w:cs="宋体"/>
                <w:sz w:val="24"/>
                <w:szCs w:val="24"/>
              </w:rPr>
            </w:pPr>
            <w:r w:rsidRPr="00B62E14">
              <w:rPr>
                <w:rFonts w:ascii="宋体" w:eastAsia="宋体" w:hAnsi="宋体" w:cs="宋体" w:hint="eastAsia"/>
                <w:sz w:val="24"/>
                <w:szCs w:val="24"/>
              </w:rPr>
              <w:t>105300</w:t>
            </w:r>
          </w:p>
          <w:p w14:paraId="2C8EA7EA" w14:textId="57947401" w:rsidR="002703D2" w:rsidRDefault="002703D2" w:rsidP="002703D2">
            <w:pPr>
              <w:adjustRightInd w:val="0"/>
              <w:snapToGrid w:val="0"/>
              <w:jc w:val="center"/>
              <w:rPr>
                <w:rFonts w:ascii="宋体" w:eastAsia="宋体" w:hAnsi="宋体" w:cs="宋体"/>
                <w:color w:val="000000"/>
                <w:sz w:val="28"/>
                <w:szCs w:val="28"/>
                <w:highlight w:val="yellow"/>
              </w:rPr>
            </w:pPr>
            <w:r w:rsidRPr="00B62E14">
              <w:rPr>
                <w:rFonts w:ascii="宋体" w:eastAsia="宋体" w:hAnsi="宋体" w:cs="宋体" w:hint="eastAsia"/>
                <w:sz w:val="24"/>
                <w:szCs w:val="24"/>
              </w:rPr>
              <w:t>公共卫生</w:t>
            </w:r>
          </w:p>
        </w:tc>
        <w:tc>
          <w:tcPr>
            <w:tcW w:w="2608" w:type="dxa"/>
            <w:tcBorders>
              <w:top w:val="single" w:sz="4" w:space="0" w:color="auto"/>
              <w:left w:val="single" w:sz="4" w:space="0" w:color="auto"/>
              <w:bottom w:val="single" w:sz="4" w:space="0" w:color="auto"/>
              <w:right w:val="single" w:sz="4" w:space="0" w:color="auto"/>
            </w:tcBorders>
            <w:vAlign w:val="center"/>
          </w:tcPr>
          <w:p w14:paraId="75333F06" w14:textId="77777777" w:rsidR="002703D2" w:rsidRPr="00B62E14" w:rsidRDefault="002703D2" w:rsidP="002703D2">
            <w:pPr>
              <w:adjustRightInd w:val="0"/>
              <w:snapToGrid w:val="0"/>
              <w:rPr>
                <w:rFonts w:ascii="宋体" w:eastAsia="宋体" w:hAnsi="宋体" w:cs="宋体"/>
                <w:sz w:val="24"/>
                <w:szCs w:val="24"/>
              </w:rPr>
            </w:pPr>
            <w:r w:rsidRPr="00B62E14">
              <w:rPr>
                <w:rFonts w:ascii="宋体" w:eastAsia="宋体" w:hAnsi="宋体" w:cs="宋体" w:hint="eastAsia"/>
                <w:sz w:val="24"/>
                <w:szCs w:val="24"/>
              </w:rPr>
              <w:t>02公共卫生</w:t>
            </w:r>
          </w:p>
          <w:p w14:paraId="77CC8044" w14:textId="4A05C243" w:rsidR="002703D2" w:rsidRDefault="002703D2" w:rsidP="002703D2">
            <w:pPr>
              <w:adjustRightInd w:val="0"/>
              <w:snapToGrid w:val="0"/>
              <w:jc w:val="left"/>
              <w:rPr>
                <w:rFonts w:ascii="宋体" w:eastAsia="宋体" w:hAnsi="宋体" w:cs="宋体"/>
                <w:color w:val="000000"/>
                <w:sz w:val="28"/>
                <w:szCs w:val="28"/>
                <w:highlight w:val="yellow"/>
              </w:rPr>
            </w:pPr>
            <w:r w:rsidRPr="00B62E14">
              <w:rPr>
                <w:rFonts w:ascii="宋体" w:eastAsia="宋体" w:hAnsi="宋体" w:cs="宋体" w:hint="eastAsia"/>
                <w:sz w:val="24"/>
                <w:szCs w:val="24"/>
              </w:rPr>
              <w:t>（非全日制）</w:t>
            </w:r>
          </w:p>
        </w:tc>
        <w:tc>
          <w:tcPr>
            <w:tcW w:w="948" w:type="dxa"/>
            <w:tcBorders>
              <w:top w:val="single" w:sz="4" w:space="0" w:color="auto"/>
              <w:left w:val="single" w:sz="4" w:space="0" w:color="auto"/>
              <w:bottom w:val="single" w:sz="4" w:space="0" w:color="auto"/>
              <w:right w:val="single" w:sz="4" w:space="0" w:color="auto"/>
            </w:tcBorders>
            <w:vAlign w:val="center"/>
          </w:tcPr>
          <w:p w14:paraId="7B61A83F" w14:textId="03884619" w:rsidR="002703D2" w:rsidRPr="00734084" w:rsidRDefault="002703D2" w:rsidP="002703D2">
            <w:pPr>
              <w:adjustRightInd w:val="0"/>
              <w:snapToGrid w:val="0"/>
              <w:jc w:val="center"/>
              <w:rPr>
                <w:rFonts w:ascii="宋体" w:eastAsia="宋体" w:hAnsi="宋体" w:cs="宋体"/>
                <w:color w:val="000000"/>
                <w:sz w:val="28"/>
                <w:szCs w:val="28"/>
                <w:highlight w:val="yellow"/>
              </w:rPr>
            </w:pPr>
            <w:r w:rsidRPr="00B62E14">
              <w:rPr>
                <w:rFonts w:ascii="宋体" w:eastAsia="宋体" w:hAnsi="宋体" w:cs="宋体" w:hint="eastAsia"/>
                <w:bCs/>
                <w:sz w:val="28"/>
                <w:szCs w:val="28"/>
              </w:rPr>
              <w:t>3</w:t>
            </w:r>
            <w:r>
              <w:rPr>
                <w:rFonts w:ascii="宋体" w:eastAsia="宋体" w:hAnsi="宋体" w:cs="宋体"/>
                <w:bCs/>
                <w:sz w:val="28"/>
                <w:szCs w:val="28"/>
              </w:rPr>
              <w:t>05</w:t>
            </w:r>
          </w:p>
        </w:tc>
        <w:tc>
          <w:tcPr>
            <w:tcW w:w="850" w:type="dxa"/>
            <w:tcBorders>
              <w:top w:val="single" w:sz="4" w:space="0" w:color="auto"/>
              <w:left w:val="single" w:sz="4" w:space="0" w:color="auto"/>
              <w:bottom w:val="single" w:sz="4" w:space="0" w:color="auto"/>
              <w:right w:val="single" w:sz="4" w:space="0" w:color="auto"/>
            </w:tcBorders>
            <w:vAlign w:val="center"/>
          </w:tcPr>
          <w:p w14:paraId="6C8084ED" w14:textId="7809B934" w:rsidR="002703D2" w:rsidRPr="00734084" w:rsidRDefault="002703D2" w:rsidP="002703D2">
            <w:pPr>
              <w:adjustRightInd w:val="0"/>
              <w:snapToGrid w:val="0"/>
              <w:jc w:val="center"/>
              <w:rPr>
                <w:rFonts w:ascii="宋体" w:eastAsia="宋体" w:hAnsi="宋体" w:cs="宋体"/>
                <w:color w:val="000000"/>
                <w:sz w:val="28"/>
                <w:szCs w:val="28"/>
                <w:highlight w:val="yellow"/>
              </w:rPr>
            </w:pPr>
            <w:r w:rsidRPr="00B62E14">
              <w:rPr>
                <w:rFonts w:ascii="宋体" w:eastAsia="宋体" w:hAnsi="宋体" w:cs="宋体" w:hint="eastAsia"/>
                <w:bCs/>
                <w:sz w:val="28"/>
                <w:szCs w:val="28"/>
              </w:rPr>
              <w:t>50</w:t>
            </w:r>
          </w:p>
        </w:tc>
        <w:tc>
          <w:tcPr>
            <w:tcW w:w="851" w:type="dxa"/>
            <w:tcBorders>
              <w:top w:val="single" w:sz="4" w:space="0" w:color="auto"/>
              <w:left w:val="single" w:sz="4" w:space="0" w:color="auto"/>
              <w:bottom w:val="single" w:sz="4" w:space="0" w:color="auto"/>
              <w:right w:val="single" w:sz="4" w:space="0" w:color="auto"/>
            </w:tcBorders>
            <w:vAlign w:val="center"/>
          </w:tcPr>
          <w:p w14:paraId="197864AC" w14:textId="12B3B096" w:rsidR="002703D2" w:rsidRPr="00734084" w:rsidRDefault="00502F1D" w:rsidP="002703D2">
            <w:pPr>
              <w:adjustRightInd w:val="0"/>
              <w:snapToGrid w:val="0"/>
              <w:jc w:val="center"/>
              <w:rPr>
                <w:rFonts w:ascii="宋体" w:eastAsia="宋体" w:hAnsi="宋体" w:cs="宋体"/>
                <w:color w:val="000000"/>
                <w:sz w:val="28"/>
                <w:szCs w:val="28"/>
                <w:highlight w:val="yellow"/>
              </w:rPr>
            </w:pPr>
            <w:r>
              <w:rPr>
                <w:rFonts w:ascii="宋体" w:eastAsia="宋体" w:hAnsi="宋体" w:cs="宋体"/>
                <w:bCs/>
                <w:sz w:val="28"/>
                <w:szCs w:val="28"/>
              </w:rPr>
              <w:t>5</w:t>
            </w:r>
            <w:r w:rsidR="002703D2" w:rsidRPr="00B62E14">
              <w:rPr>
                <w:rFonts w:ascii="宋体" w:eastAsia="宋体" w:hAnsi="宋体" w:cs="宋体" w:hint="eastAsia"/>
                <w:bCs/>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14:paraId="3ABAD59A" w14:textId="7AA439B9" w:rsidR="002703D2" w:rsidRPr="00734084" w:rsidRDefault="002703D2" w:rsidP="002703D2">
            <w:pPr>
              <w:adjustRightInd w:val="0"/>
              <w:snapToGrid w:val="0"/>
              <w:jc w:val="center"/>
              <w:rPr>
                <w:rFonts w:ascii="宋体" w:eastAsia="宋体" w:hAnsi="宋体" w:cs="宋体"/>
                <w:color w:val="000000"/>
                <w:sz w:val="28"/>
                <w:szCs w:val="28"/>
                <w:highlight w:val="yellow"/>
              </w:rPr>
            </w:pPr>
            <w:r w:rsidRPr="00B62E14">
              <w:rPr>
                <w:rFonts w:ascii="宋体" w:eastAsia="宋体" w:hAnsi="宋体" w:cs="宋体" w:hint="eastAsia"/>
                <w:bCs/>
                <w:sz w:val="28"/>
                <w:szCs w:val="28"/>
              </w:rPr>
              <w:t>170</w:t>
            </w:r>
          </w:p>
        </w:tc>
        <w:tc>
          <w:tcPr>
            <w:tcW w:w="877" w:type="dxa"/>
            <w:tcBorders>
              <w:top w:val="single" w:sz="4" w:space="0" w:color="auto"/>
              <w:left w:val="single" w:sz="4" w:space="0" w:color="auto"/>
              <w:bottom w:val="single" w:sz="4" w:space="0" w:color="auto"/>
              <w:right w:val="single" w:sz="4" w:space="0" w:color="auto"/>
            </w:tcBorders>
            <w:vAlign w:val="center"/>
          </w:tcPr>
          <w:p w14:paraId="2CA15AD9" w14:textId="77777777" w:rsidR="002703D2" w:rsidRPr="00734084" w:rsidRDefault="002703D2" w:rsidP="002703D2">
            <w:pPr>
              <w:adjustRightInd w:val="0"/>
              <w:snapToGrid w:val="0"/>
              <w:jc w:val="center"/>
              <w:rPr>
                <w:rFonts w:ascii="宋体" w:eastAsia="宋体" w:hAnsi="宋体" w:cs="宋体"/>
                <w:color w:val="000000"/>
                <w:sz w:val="28"/>
                <w:szCs w:val="28"/>
                <w:highlight w:val="yellow"/>
              </w:rPr>
            </w:pPr>
          </w:p>
        </w:tc>
      </w:tr>
    </w:tbl>
    <w:p w14:paraId="5EFE9AAB" w14:textId="77777777" w:rsidR="00F63B7A" w:rsidRDefault="00923FC8">
      <w:pPr>
        <w:widowControl/>
        <w:shd w:val="clear" w:color="auto" w:fill="FFFFFF"/>
        <w:snapToGrid w:val="0"/>
        <w:spacing w:line="560" w:lineRule="exact"/>
        <w:textAlignment w:val="baseline"/>
        <w:rPr>
          <w:rFonts w:ascii="仿宋_GB2312" w:eastAsia="仿宋_GB2312" w:hAnsi="仿宋_GB2312" w:cs="仿宋_GB2312"/>
          <w:color w:val="000000"/>
          <w:kern w:val="0"/>
          <w:sz w:val="32"/>
          <w:szCs w:val="32"/>
        </w:rPr>
      </w:pPr>
      <w:r>
        <w:rPr>
          <w:rFonts w:ascii="仿宋_GB2312" w:eastAsia="仿宋_GB2312" w:hAnsi="仿宋_GB2312" w:cs="仿宋_GB2312" w:hint="eastAsia"/>
          <w:kern w:val="0"/>
          <w:sz w:val="32"/>
          <w:szCs w:val="32"/>
        </w:rPr>
        <w:t>（四）</w:t>
      </w:r>
      <w:r w:rsidR="00BE4FF0">
        <w:rPr>
          <w:rFonts w:ascii="仿宋_GB2312" w:eastAsia="仿宋_GB2312" w:hAnsi="仿宋_GB2312" w:cs="仿宋_GB2312" w:hint="eastAsia"/>
          <w:kern w:val="0"/>
          <w:sz w:val="32"/>
          <w:szCs w:val="32"/>
        </w:rPr>
        <w:t>对</w:t>
      </w:r>
      <w:r w:rsidR="00BE4FF0">
        <w:rPr>
          <w:rFonts w:ascii="仿宋_GB2312" w:eastAsia="仿宋_GB2312" w:hAnsi="仿宋_GB2312" w:cs="仿宋_GB2312" w:hint="eastAsia"/>
          <w:color w:val="000000"/>
          <w:kern w:val="0"/>
          <w:sz w:val="32"/>
          <w:szCs w:val="32"/>
        </w:rPr>
        <w:t>考生初试科目的要求：</w:t>
      </w:r>
    </w:p>
    <w:p w14:paraId="1E8913F9" w14:textId="1578CD3D" w:rsidR="002703D2" w:rsidRPr="008C2AA9" w:rsidRDefault="002703D2" w:rsidP="002703D2">
      <w:pPr>
        <w:widowControl/>
        <w:shd w:val="clear" w:color="auto" w:fill="FFFFFF"/>
        <w:snapToGrid w:val="0"/>
        <w:spacing w:line="560" w:lineRule="exact"/>
        <w:ind w:firstLineChars="200" w:firstLine="640"/>
        <w:textAlignment w:val="baseline"/>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 统考科目相同</w:t>
      </w:r>
      <w:r w:rsidRPr="008C2AA9">
        <w:rPr>
          <w:rFonts w:ascii="仿宋_GB2312" w:eastAsia="仿宋_GB2312" w:hAnsi="仿宋_GB2312" w:cs="仿宋_GB2312" w:hint="eastAsia"/>
          <w:color w:val="000000"/>
          <w:kern w:val="0"/>
          <w:sz w:val="32"/>
          <w:szCs w:val="32"/>
        </w:rPr>
        <w:t>，</w:t>
      </w:r>
      <w:r w:rsidR="009B5B32">
        <w:rPr>
          <w:rFonts w:ascii="仿宋_GB2312" w:eastAsia="仿宋_GB2312" w:hAnsi="仿宋_GB2312" w:cs="仿宋_GB2312" w:hint="eastAsia"/>
          <w:color w:val="000000"/>
          <w:kern w:val="0"/>
          <w:sz w:val="32"/>
          <w:szCs w:val="32"/>
        </w:rPr>
        <w:t>调剂</w:t>
      </w:r>
      <w:r w:rsidR="00C70C18">
        <w:rPr>
          <w:rFonts w:ascii="仿宋_GB2312" w:eastAsia="仿宋_GB2312" w:hAnsi="仿宋_GB2312" w:cs="仿宋_GB2312" w:hint="eastAsia"/>
          <w:color w:val="000000"/>
          <w:kern w:val="0"/>
          <w:sz w:val="32"/>
          <w:szCs w:val="32"/>
        </w:rPr>
        <w:t>到</w:t>
      </w:r>
      <w:r w:rsidR="009B5B32">
        <w:rPr>
          <w:rFonts w:ascii="仿宋_GB2312" w:eastAsia="仿宋_GB2312" w:hAnsi="仿宋_GB2312" w:cs="仿宋_GB2312" w:hint="eastAsia"/>
          <w:color w:val="000000"/>
          <w:kern w:val="0"/>
          <w:sz w:val="32"/>
          <w:szCs w:val="32"/>
        </w:rPr>
        <w:t>学术型</w:t>
      </w:r>
      <w:r w:rsidRPr="00287357">
        <w:rPr>
          <w:rFonts w:ascii="仿宋_GB2312" w:eastAsia="仿宋_GB2312" w:hAnsi="仿宋_GB2312" w:cs="仿宋_GB2312" w:hint="eastAsia"/>
          <w:b/>
          <w:bCs/>
          <w:color w:val="000000"/>
          <w:kern w:val="0"/>
          <w:sz w:val="32"/>
          <w:szCs w:val="32"/>
        </w:rPr>
        <w:t>要</w:t>
      </w:r>
      <w:r w:rsidRPr="004243EF">
        <w:rPr>
          <w:rFonts w:ascii="仿宋_GB2312" w:eastAsia="仿宋_GB2312" w:hAnsi="仿宋_GB2312" w:cs="仿宋_GB2312" w:hint="eastAsia"/>
          <w:b/>
          <w:bCs/>
          <w:kern w:val="0"/>
          <w:sz w:val="32"/>
          <w:szCs w:val="32"/>
        </w:rPr>
        <w:t>求初试英语≥</w:t>
      </w:r>
      <w:r w:rsidR="00290815" w:rsidRPr="004243EF">
        <w:rPr>
          <w:rFonts w:ascii="仿宋_GB2312" w:eastAsia="仿宋_GB2312" w:hAnsi="仿宋_GB2312" w:cs="仿宋_GB2312" w:hint="eastAsia"/>
          <w:b/>
          <w:bCs/>
          <w:kern w:val="0"/>
          <w:sz w:val="32"/>
          <w:szCs w:val="32"/>
        </w:rPr>
        <w:t>6</w:t>
      </w:r>
      <w:r w:rsidRPr="004243EF">
        <w:rPr>
          <w:rFonts w:ascii="仿宋_GB2312" w:eastAsia="仿宋_GB2312" w:hAnsi="仿宋_GB2312" w:cs="仿宋_GB2312"/>
          <w:b/>
          <w:bCs/>
          <w:kern w:val="0"/>
          <w:sz w:val="32"/>
          <w:szCs w:val="32"/>
        </w:rPr>
        <w:t>0</w:t>
      </w:r>
      <w:r w:rsidRPr="004243EF">
        <w:rPr>
          <w:rFonts w:ascii="仿宋_GB2312" w:eastAsia="仿宋_GB2312" w:hAnsi="仿宋_GB2312" w:cs="仿宋_GB2312" w:hint="eastAsia"/>
          <w:b/>
          <w:bCs/>
          <w:kern w:val="0"/>
          <w:sz w:val="32"/>
          <w:szCs w:val="32"/>
        </w:rPr>
        <w:t xml:space="preserve"> 分，</w:t>
      </w:r>
      <w:r w:rsidR="00C70C18">
        <w:rPr>
          <w:rFonts w:ascii="仿宋_GB2312" w:eastAsia="仿宋_GB2312" w:hAnsi="仿宋_GB2312" w:cs="仿宋_GB2312" w:hint="eastAsia"/>
          <w:b/>
          <w:bCs/>
          <w:color w:val="000000"/>
          <w:kern w:val="0"/>
          <w:sz w:val="32"/>
          <w:szCs w:val="32"/>
        </w:rPr>
        <w:t>专业型初试英语</w:t>
      </w:r>
      <w:r w:rsidR="00C70C18" w:rsidRPr="009D63EB">
        <w:rPr>
          <w:rFonts w:ascii="仿宋_GB2312" w:eastAsia="仿宋_GB2312" w:hAnsi="仿宋_GB2312" w:cs="仿宋_GB2312" w:hint="eastAsia"/>
          <w:b/>
          <w:bCs/>
          <w:color w:val="000000"/>
          <w:kern w:val="0"/>
          <w:sz w:val="32"/>
          <w:szCs w:val="32"/>
        </w:rPr>
        <w:t>≥</w:t>
      </w:r>
      <w:r w:rsidR="00C70C18" w:rsidRPr="009D63EB">
        <w:rPr>
          <w:rFonts w:ascii="仿宋_GB2312" w:eastAsia="仿宋_GB2312" w:hAnsi="仿宋_GB2312" w:cs="仿宋_GB2312"/>
          <w:b/>
          <w:bCs/>
          <w:color w:val="000000"/>
          <w:kern w:val="0"/>
          <w:sz w:val="32"/>
          <w:szCs w:val="32"/>
        </w:rPr>
        <w:t>50</w:t>
      </w:r>
      <w:r w:rsidR="00C70C18" w:rsidRPr="009D63EB">
        <w:rPr>
          <w:rFonts w:ascii="仿宋_GB2312" w:eastAsia="仿宋_GB2312" w:hAnsi="仿宋_GB2312" w:cs="仿宋_GB2312" w:hint="eastAsia"/>
          <w:b/>
          <w:bCs/>
          <w:color w:val="000000"/>
          <w:kern w:val="0"/>
          <w:sz w:val="32"/>
          <w:szCs w:val="32"/>
        </w:rPr>
        <w:t xml:space="preserve"> 分</w:t>
      </w:r>
      <w:r w:rsidR="00B12413">
        <w:rPr>
          <w:rFonts w:ascii="仿宋_GB2312" w:eastAsia="仿宋_GB2312" w:hAnsi="仿宋_GB2312" w:cs="仿宋_GB2312" w:hint="eastAsia"/>
          <w:b/>
          <w:bCs/>
          <w:color w:val="000000"/>
          <w:kern w:val="0"/>
          <w:sz w:val="32"/>
          <w:szCs w:val="32"/>
        </w:rPr>
        <w:t>；</w:t>
      </w:r>
      <w:r w:rsidRPr="009D63EB">
        <w:rPr>
          <w:rFonts w:ascii="仿宋_GB2312" w:eastAsia="仿宋_GB2312" w:hAnsi="仿宋_GB2312" w:cs="仿宋_GB2312" w:hint="eastAsia"/>
          <w:b/>
          <w:bCs/>
          <w:color w:val="000000"/>
          <w:kern w:val="0"/>
          <w:sz w:val="32"/>
          <w:szCs w:val="32"/>
        </w:rPr>
        <w:t>政治成绩为≥</w:t>
      </w:r>
      <w:r w:rsidRPr="009D63EB">
        <w:rPr>
          <w:rFonts w:ascii="仿宋_GB2312" w:eastAsia="仿宋_GB2312" w:hAnsi="仿宋_GB2312" w:cs="仿宋_GB2312"/>
          <w:b/>
          <w:bCs/>
          <w:color w:val="000000"/>
          <w:kern w:val="0"/>
          <w:sz w:val="32"/>
          <w:szCs w:val="32"/>
        </w:rPr>
        <w:t>50</w:t>
      </w:r>
      <w:r w:rsidRPr="009D63EB">
        <w:rPr>
          <w:rFonts w:ascii="仿宋_GB2312" w:eastAsia="仿宋_GB2312" w:hAnsi="仿宋_GB2312" w:cs="仿宋_GB2312" w:hint="eastAsia"/>
          <w:b/>
          <w:bCs/>
          <w:color w:val="000000"/>
          <w:kern w:val="0"/>
          <w:sz w:val="32"/>
          <w:szCs w:val="32"/>
        </w:rPr>
        <w:t xml:space="preserve"> 分</w:t>
      </w:r>
    </w:p>
    <w:p w14:paraId="0BCFEEAF" w14:textId="79BEE808" w:rsidR="002703D2" w:rsidRPr="008C2AA9" w:rsidRDefault="002703D2" w:rsidP="002703D2">
      <w:pPr>
        <w:widowControl/>
        <w:shd w:val="clear" w:color="auto" w:fill="FFFFFF"/>
        <w:snapToGrid w:val="0"/>
        <w:spacing w:line="560" w:lineRule="exact"/>
        <w:ind w:firstLineChars="200" w:firstLine="640"/>
        <w:textAlignment w:val="baseline"/>
        <w:rPr>
          <w:rFonts w:ascii="仿宋_GB2312" w:eastAsia="仿宋_GB2312" w:hAnsi="仿宋_GB2312" w:cs="仿宋_GB2312"/>
          <w:b/>
          <w:bCs/>
          <w:color w:val="000000"/>
          <w:kern w:val="0"/>
          <w:sz w:val="32"/>
          <w:szCs w:val="32"/>
        </w:rPr>
      </w:pPr>
      <w:r w:rsidRPr="008C2AA9">
        <w:rPr>
          <w:rFonts w:ascii="仿宋_GB2312" w:eastAsia="仿宋_GB2312" w:hAnsi="仿宋_GB2312" w:cs="仿宋_GB2312" w:hint="eastAsia"/>
          <w:color w:val="000000"/>
          <w:kern w:val="0"/>
          <w:sz w:val="32"/>
          <w:szCs w:val="32"/>
        </w:rPr>
        <w:t xml:space="preserve">2. </w:t>
      </w:r>
      <w:r w:rsidR="00D17A6E">
        <w:rPr>
          <w:rFonts w:ascii="仿宋_GB2312" w:eastAsia="仿宋_GB2312" w:hAnsi="仿宋_GB2312" w:cs="仿宋_GB2312" w:hint="eastAsia"/>
          <w:color w:val="000000"/>
          <w:kern w:val="0"/>
          <w:sz w:val="32"/>
          <w:szCs w:val="32"/>
        </w:rPr>
        <w:t>自命题科目</w:t>
      </w:r>
      <w:r w:rsidRPr="008C2AA9">
        <w:rPr>
          <w:rFonts w:ascii="仿宋_GB2312" w:eastAsia="仿宋_GB2312" w:hAnsi="仿宋_GB2312" w:cs="仿宋_GB2312" w:hint="eastAsia"/>
          <w:color w:val="000000"/>
          <w:kern w:val="0"/>
          <w:sz w:val="32"/>
          <w:szCs w:val="32"/>
        </w:rPr>
        <w:t>，</w:t>
      </w:r>
      <w:r w:rsidR="00D17A6E">
        <w:rPr>
          <w:rFonts w:ascii="仿宋_GB2312" w:eastAsia="仿宋_GB2312" w:hAnsi="仿宋_GB2312" w:cs="仿宋_GB2312" w:hint="eastAsia"/>
          <w:color w:val="000000"/>
          <w:kern w:val="0"/>
          <w:sz w:val="32"/>
          <w:szCs w:val="32"/>
        </w:rPr>
        <w:t>自命题科目</w:t>
      </w:r>
      <w:r w:rsidR="00D17A6E">
        <w:rPr>
          <w:rFonts w:ascii="仿宋_GB2312" w:eastAsia="仿宋_GB2312" w:hAnsi="仿宋_GB2312" w:cs="仿宋_GB2312" w:hint="eastAsia"/>
          <w:b/>
          <w:bCs/>
          <w:color w:val="000000"/>
          <w:kern w:val="0"/>
          <w:sz w:val="32"/>
          <w:szCs w:val="32"/>
        </w:rPr>
        <w:t>成绩</w:t>
      </w:r>
      <w:r w:rsidRPr="009D63EB">
        <w:rPr>
          <w:rFonts w:ascii="仿宋_GB2312" w:eastAsia="仿宋_GB2312" w:hAnsi="仿宋_GB2312" w:cs="仿宋_GB2312" w:hint="eastAsia"/>
          <w:b/>
          <w:bCs/>
          <w:color w:val="000000"/>
          <w:kern w:val="0"/>
          <w:sz w:val="32"/>
          <w:szCs w:val="32"/>
        </w:rPr>
        <w:t>≥</w:t>
      </w:r>
      <w:r w:rsidRPr="009D63EB">
        <w:rPr>
          <w:rFonts w:ascii="仿宋_GB2312" w:eastAsia="仿宋_GB2312" w:hAnsi="仿宋_GB2312" w:cs="仿宋_GB2312"/>
          <w:b/>
          <w:bCs/>
          <w:color w:val="000000"/>
          <w:kern w:val="0"/>
          <w:sz w:val="32"/>
          <w:szCs w:val="32"/>
        </w:rPr>
        <w:t>1</w:t>
      </w:r>
      <w:r>
        <w:rPr>
          <w:rFonts w:ascii="仿宋_GB2312" w:eastAsia="仿宋_GB2312" w:hAnsi="仿宋_GB2312" w:cs="仿宋_GB2312"/>
          <w:b/>
          <w:bCs/>
          <w:color w:val="000000"/>
          <w:kern w:val="0"/>
          <w:sz w:val="32"/>
          <w:szCs w:val="32"/>
        </w:rPr>
        <w:t>7</w:t>
      </w:r>
      <w:r w:rsidRPr="009D63EB">
        <w:rPr>
          <w:rFonts w:ascii="仿宋_GB2312" w:eastAsia="仿宋_GB2312" w:hAnsi="仿宋_GB2312" w:cs="仿宋_GB2312"/>
          <w:b/>
          <w:bCs/>
          <w:color w:val="000000"/>
          <w:kern w:val="0"/>
          <w:sz w:val="32"/>
          <w:szCs w:val="32"/>
        </w:rPr>
        <w:t>0</w:t>
      </w:r>
      <w:r w:rsidRPr="009D63EB">
        <w:rPr>
          <w:rFonts w:ascii="仿宋_GB2312" w:eastAsia="仿宋_GB2312" w:hAnsi="仿宋_GB2312" w:cs="仿宋_GB2312" w:hint="eastAsia"/>
          <w:b/>
          <w:bCs/>
          <w:color w:val="000000"/>
          <w:kern w:val="0"/>
          <w:sz w:val="32"/>
          <w:szCs w:val="32"/>
        </w:rPr>
        <w:t>分</w:t>
      </w:r>
    </w:p>
    <w:p w14:paraId="2BB243FD" w14:textId="77777777" w:rsidR="002703D2" w:rsidRPr="002703D2" w:rsidRDefault="002703D2" w:rsidP="0039687E">
      <w:pPr>
        <w:widowControl/>
        <w:shd w:val="clear" w:color="auto" w:fill="FFFFFF"/>
        <w:snapToGrid w:val="0"/>
        <w:spacing w:line="560" w:lineRule="exact"/>
        <w:ind w:firstLineChars="200" w:firstLine="640"/>
        <w:textAlignment w:val="baseline"/>
        <w:rPr>
          <w:rFonts w:ascii="仿宋_GB2312" w:eastAsia="仿宋_GB2312" w:hAnsi="仿宋_GB2312" w:cs="仿宋_GB2312"/>
          <w:color w:val="000000"/>
          <w:kern w:val="0"/>
          <w:sz w:val="32"/>
          <w:szCs w:val="32"/>
        </w:rPr>
      </w:pPr>
    </w:p>
    <w:p w14:paraId="22BE76A6" w14:textId="77777777" w:rsidR="002703D2" w:rsidRDefault="00923FC8" w:rsidP="002703D2">
      <w:pPr>
        <w:widowControl/>
        <w:shd w:val="clear" w:color="auto" w:fill="FFFFFF"/>
        <w:snapToGrid w:val="0"/>
        <w:spacing w:line="560" w:lineRule="exact"/>
        <w:textAlignment w:val="baseline"/>
        <w:rPr>
          <w:rFonts w:ascii="仿宋_GB2312" w:eastAsia="仿宋_GB2312" w:hAnsi="仿宋_GB2312" w:cs="仿宋_GB2312"/>
          <w:color w:val="000000"/>
          <w:kern w:val="0"/>
          <w:sz w:val="32"/>
          <w:szCs w:val="32"/>
        </w:rPr>
      </w:pPr>
      <w:r>
        <w:rPr>
          <w:rFonts w:ascii="仿宋_GB2312" w:eastAsia="仿宋_GB2312" w:hAnsi="仿宋_GB2312" w:cs="仿宋_GB2312" w:hint="eastAsia"/>
          <w:kern w:val="0"/>
          <w:sz w:val="32"/>
          <w:szCs w:val="32"/>
        </w:rPr>
        <w:t>（五）</w:t>
      </w:r>
      <w:r>
        <w:rPr>
          <w:rFonts w:ascii="仿宋_GB2312" w:eastAsia="仿宋_GB2312" w:hAnsi="仿宋_GB2312" w:cs="仿宋_GB2312" w:hint="eastAsia"/>
          <w:color w:val="000000"/>
          <w:kern w:val="0"/>
          <w:sz w:val="32"/>
          <w:szCs w:val="32"/>
        </w:rPr>
        <w:t>对考生本科专业的要求：</w:t>
      </w:r>
    </w:p>
    <w:p w14:paraId="622E50A6" w14:textId="38D49CEC" w:rsidR="002703D2" w:rsidRPr="004243EF" w:rsidRDefault="002703D2" w:rsidP="002703D2">
      <w:pPr>
        <w:widowControl/>
        <w:shd w:val="clear" w:color="auto" w:fill="FFFFFF"/>
        <w:snapToGrid w:val="0"/>
        <w:spacing w:line="560" w:lineRule="exact"/>
        <w:ind w:firstLineChars="200" w:firstLine="640"/>
        <w:textAlignment w:val="baseline"/>
        <w:rPr>
          <w:rFonts w:ascii="仿宋_GB2312" w:eastAsia="仿宋_GB2312" w:hAnsi="仿宋_GB2312" w:cs="仿宋_GB2312"/>
          <w:kern w:val="0"/>
          <w:sz w:val="32"/>
          <w:szCs w:val="32"/>
        </w:rPr>
      </w:pPr>
      <w:r w:rsidRPr="004B4246">
        <w:rPr>
          <w:rFonts w:ascii="仿宋_GB2312" w:eastAsia="仿宋_GB2312" w:hAnsi="仿宋_GB2312" w:cs="仿宋_GB2312" w:hint="eastAsia"/>
          <w:color w:val="000000"/>
          <w:kern w:val="0"/>
          <w:sz w:val="32"/>
          <w:szCs w:val="32"/>
        </w:rPr>
        <w:t>考生须具有国家承认的大学本科毕业学历。</w:t>
      </w:r>
      <w:r w:rsidR="00A6466A">
        <w:rPr>
          <w:rFonts w:ascii="仿宋_GB2312" w:eastAsia="仿宋_GB2312" w:hAnsi="仿宋_GB2312" w:cs="仿宋_GB2312" w:hint="eastAsia"/>
          <w:color w:val="000000"/>
          <w:kern w:val="0"/>
          <w:sz w:val="32"/>
          <w:szCs w:val="32"/>
        </w:rPr>
        <w:t>申请调剂到</w:t>
      </w:r>
      <w:r w:rsidR="00A6466A" w:rsidRPr="00A6466A">
        <w:rPr>
          <w:rFonts w:ascii="仿宋_GB2312" w:eastAsia="仿宋_GB2312" w:hAnsi="仿宋_GB2312" w:cs="仿宋_GB2312" w:hint="eastAsia"/>
          <w:color w:val="000000"/>
          <w:kern w:val="0"/>
          <w:sz w:val="32"/>
          <w:szCs w:val="32"/>
        </w:rPr>
        <w:t>‘儿少卫生与妇幼保健学’、‘卫生毒理学’、‘全球健康’</w:t>
      </w:r>
      <w:r w:rsidRPr="00287357">
        <w:rPr>
          <w:rFonts w:ascii="仿宋_GB2312" w:eastAsia="仿宋_GB2312" w:hAnsi="仿宋_GB2312" w:cs="仿宋_GB2312" w:hint="eastAsia"/>
          <w:color w:val="000000"/>
          <w:kern w:val="0"/>
          <w:sz w:val="32"/>
          <w:szCs w:val="32"/>
        </w:rPr>
        <w:t>专业的考生须为全日制本科毕业生，</w:t>
      </w:r>
      <w:r w:rsidRPr="008C2AA9">
        <w:rPr>
          <w:rFonts w:ascii="仿宋_GB2312" w:eastAsia="仿宋_GB2312" w:hAnsi="仿宋_GB2312" w:cs="仿宋_GB2312" w:hint="eastAsia"/>
          <w:color w:val="000000"/>
          <w:kern w:val="0"/>
          <w:sz w:val="32"/>
          <w:szCs w:val="32"/>
        </w:rPr>
        <w:t>本科毕业专业须为</w:t>
      </w:r>
      <w:r w:rsidRPr="004243EF">
        <w:rPr>
          <w:rFonts w:ascii="仿宋_GB2312" w:eastAsia="仿宋_GB2312" w:hAnsi="仿宋_GB2312" w:cs="仿宋_GB2312" w:hint="eastAsia"/>
          <w:bCs/>
          <w:kern w:val="0"/>
          <w:sz w:val="32"/>
          <w:szCs w:val="32"/>
          <w:u w:val="single"/>
        </w:rPr>
        <w:t>公共卫生与预防医学</w:t>
      </w:r>
      <w:r w:rsidR="00FF0D14" w:rsidRPr="004243EF">
        <w:rPr>
          <w:rFonts w:ascii="仿宋_GB2312" w:eastAsia="仿宋_GB2312" w:hAnsi="仿宋_GB2312" w:cs="仿宋_GB2312" w:hint="eastAsia"/>
          <w:bCs/>
          <w:kern w:val="0"/>
          <w:sz w:val="32"/>
          <w:szCs w:val="32"/>
          <w:u w:val="single"/>
        </w:rPr>
        <w:t>类</w:t>
      </w:r>
      <w:r w:rsidR="00A6466A" w:rsidRPr="004243EF">
        <w:rPr>
          <w:rFonts w:ascii="仿宋_GB2312" w:eastAsia="仿宋_GB2312" w:hAnsi="仿宋_GB2312" w:cs="仿宋_GB2312" w:hint="eastAsia"/>
          <w:kern w:val="0"/>
          <w:sz w:val="32"/>
          <w:szCs w:val="32"/>
        </w:rPr>
        <w:t>或卫生检验与检疫。</w:t>
      </w:r>
    </w:p>
    <w:p w14:paraId="767CD205" w14:textId="460672B1" w:rsidR="00F63B7A" w:rsidRDefault="00F63B7A" w:rsidP="00F3192B">
      <w:pPr>
        <w:widowControl/>
        <w:shd w:val="clear" w:color="auto" w:fill="FFFFFF"/>
        <w:snapToGrid w:val="0"/>
        <w:spacing w:line="560" w:lineRule="exact"/>
        <w:textAlignment w:val="baseline"/>
        <w:rPr>
          <w:rFonts w:ascii="仿宋_GB2312" w:eastAsia="仿宋_GB2312" w:hAnsi="仿宋_GB2312" w:cs="仿宋_GB2312"/>
          <w:color w:val="000000"/>
          <w:kern w:val="0"/>
          <w:sz w:val="32"/>
          <w:szCs w:val="32"/>
        </w:rPr>
      </w:pPr>
    </w:p>
    <w:p w14:paraId="55BCBD64" w14:textId="0F11890A" w:rsidR="00E15327" w:rsidRDefault="00487D91" w:rsidP="00E15327">
      <w:pPr>
        <w:widowControl/>
        <w:shd w:val="clear" w:color="auto" w:fill="FFFFFF"/>
        <w:snapToGrid w:val="0"/>
        <w:spacing w:line="560" w:lineRule="exact"/>
        <w:textAlignment w:val="baseline"/>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w:t>
      </w:r>
      <w:r w:rsidR="00FF0D14">
        <w:rPr>
          <w:rFonts w:ascii="仿宋_GB2312" w:eastAsia="仿宋_GB2312" w:hAnsi="仿宋_GB2312" w:cs="仿宋_GB2312" w:hint="eastAsia"/>
          <w:color w:val="000000"/>
          <w:kern w:val="0"/>
          <w:sz w:val="32"/>
          <w:szCs w:val="32"/>
        </w:rPr>
        <w:t>六</w:t>
      </w:r>
      <w:r>
        <w:rPr>
          <w:rFonts w:ascii="仿宋_GB2312" w:eastAsia="仿宋_GB2312" w:hAnsi="仿宋_GB2312" w:cs="仿宋_GB2312" w:hint="eastAsia"/>
          <w:color w:val="000000"/>
          <w:kern w:val="0"/>
          <w:sz w:val="32"/>
          <w:szCs w:val="32"/>
        </w:rPr>
        <w:t>）</w:t>
      </w:r>
      <w:r w:rsidR="00BA0B33" w:rsidRPr="00BA0B33">
        <w:rPr>
          <w:rFonts w:ascii="仿宋_GB2312" w:eastAsia="仿宋_GB2312" w:hAnsi="仿宋_GB2312" w:cs="仿宋_GB2312" w:hint="eastAsia"/>
          <w:color w:val="000000"/>
          <w:kern w:val="0"/>
          <w:sz w:val="32"/>
          <w:szCs w:val="32"/>
        </w:rPr>
        <w:t>我院将综合考生的初试成绩、外语水平、科研经历、报考专业与拟调剂专业相关性等，择优确认进入调剂复试的考生名单。</w:t>
      </w:r>
    </w:p>
    <w:p w14:paraId="6F9DAC09" w14:textId="77777777" w:rsidR="00A022A2" w:rsidRDefault="00A022A2" w:rsidP="00E15327">
      <w:pPr>
        <w:widowControl/>
        <w:shd w:val="clear" w:color="auto" w:fill="FFFFFF"/>
        <w:snapToGrid w:val="0"/>
        <w:spacing w:line="560" w:lineRule="exact"/>
        <w:textAlignment w:val="baseline"/>
        <w:rPr>
          <w:rFonts w:ascii="仿宋_GB2312" w:eastAsia="仿宋_GB2312" w:hAnsi="仿宋_GB2312" w:cs="仿宋_GB2312"/>
          <w:color w:val="000000"/>
          <w:kern w:val="0"/>
          <w:sz w:val="32"/>
          <w:szCs w:val="32"/>
        </w:rPr>
      </w:pPr>
    </w:p>
    <w:p w14:paraId="44BA8BFB" w14:textId="77777777" w:rsidR="00F63B7A" w:rsidRDefault="00923FC8">
      <w:pPr>
        <w:pStyle w:val="af1"/>
        <w:widowControl/>
        <w:shd w:val="clear" w:color="auto" w:fill="FFFFFF"/>
        <w:tabs>
          <w:tab w:val="left" w:pos="567"/>
        </w:tabs>
        <w:snapToGrid w:val="0"/>
        <w:spacing w:line="560" w:lineRule="exact"/>
        <w:ind w:firstLineChars="0" w:firstLine="0"/>
        <w:textAlignment w:val="baseline"/>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三、调剂程序</w:t>
      </w:r>
    </w:p>
    <w:p w14:paraId="4398F02E" w14:textId="75984FD4" w:rsidR="00F63B7A" w:rsidRDefault="00446358">
      <w:pPr>
        <w:widowControl/>
        <w:shd w:val="clear" w:color="auto" w:fill="FFFFFF"/>
        <w:snapToGrid w:val="0"/>
        <w:spacing w:line="560" w:lineRule="exact"/>
        <w:ind w:firstLineChars="200" w:firstLine="640"/>
        <w:textAlignment w:val="baseline"/>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w:t>
      </w:r>
      <w:r w:rsidR="00923FC8">
        <w:rPr>
          <w:rFonts w:ascii="仿宋_GB2312" w:eastAsia="仿宋_GB2312" w:hAnsi="仿宋_GB2312" w:cs="仿宋_GB2312" w:hint="eastAsia"/>
          <w:color w:val="000000"/>
          <w:kern w:val="0"/>
          <w:sz w:val="32"/>
          <w:szCs w:val="32"/>
        </w:rPr>
        <w:t>接收调剂时间从发布通知之日起</w:t>
      </w:r>
      <w:r w:rsidR="006C5AD4" w:rsidRPr="00F3192B">
        <w:rPr>
          <w:rFonts w:ascii="仿宋_GB2312" w:eastAsia="仿宋_GB2312" w:hAnsi="仿宋_GB2312" w:cs="仿宋_GB2312" w:hint="eastAsia"/>
          <w:color w:val="FF0000"/>
          <w:kern w:val="0"/>
          <w:sz w:val="32"/>
          <w:szCs w:val="32"/>
        </w:rPr>
        <w:t>至</w:t>
      </w:r>
      <w:r w:rsidR="00F3192B" w:rsidRPr="00F3192B">
        <w:rPr>
          <w:rFonts w:ascii="仿宋_GB2312" w:eastAsia="仿宋_GB2312" w:hAnsi="仿宋_GB2312" w:cs="仿宋_GB2312"/>
          <w:color w:val="FF0000"/>
          <w:kern w:val="0"/>
          <w:sz w:val="32"/>
          <w:szCs w:val="32"/>
        </w:rPr>
        <w:t>3</w:t>
      </w:r>
      <w:r w:rsidR="006C5AD4" w:rsidRPr="00F3192B">
        <w:rPr>
          <w:rFonts w:ascii="仿宋_GB2312" w:eastAsia="仿宋_GB2312" w:hAnsi="仿宋_GB2312" w:cs="仿宋_GB2312" w:hint="eastAsia"/>
          <w:color w:val="FF0000"/>
          <w:kern w:val="0"/>
          <w:sz w:val="32"/>
          <w:szCs w:val="32"/>
        </w:rPr>
        <w:t>月</w:t>
      </w:r>
      <w:r w:rsidR="00B12413">
        <w:rPr>
          <w:rFonts w:ascii="仿宋_GB2312" w:eastAsia="仿宋_GB2312" w:hAnsi="仿宋_GB2312" w:cs="仿宋_GB2312" w:hint="eastAsia"/>
          <w:color w:val="FF0000"/>
          <w:kern w:val="0"/>
          <w:sz w:val="32"/>
          <w:szCs w:val="32"/>
        </w:rPr>
        <w:t>2</w:t>
      </w:r>
      <w:r w:rsidR="00B12413">
        <w:rPr>
          <w:rFonts w:ascii="仿宋_GB2312" w:eastAsia="仿宋_GB2312" w:hAnsi="仿宋_GB2312" w:cs="仿宋_GB2312"/>
          <w:color w:val="FF0000"/>
          <w:kern w:val="0"/>
          <w:sz w:val="32"/>
          <w:szCs w:val="32"/>
        </w:rPr>
        <w:t>9</w:t>
      </w:r>
      <w:r w:rsidR="006C5AD4" w:rsidRPr="00F3192B">
        <w:rPr>
          <w:rFonts w:ascii="仿宋_GB2312" w:eastAsia="仿宋_GB2312" w:hAnsi="仿宋_GB2312" w:cs="仿宋_GB2312" w:hint="eastAsia"/>
          <w:color w:val="FF0000"/>
          <w:kern w:val="0"/>
          <w:sz w:val="32"/>
          <w:szCs w:val="32"/>
        </w:rPr>
        <w:t>日</w:t>
      </w:r>
      <w:r w:rsidR="00B12413">
        <w:rPr>
          <w:rFonts w:ascii="仿宋_GB2312" w:eastAsia="仿宋_GB2312" w:hAnsi="仿宋_GB2312" w:cs="仿宋_GB2312" w:hint="eastAsia"/>
          <w:color w:val="FF0000"/>
          <w:kern w:val="0"/>
          <w:sz w:val="32"/>
          <w:szCs w:val="32"/>
        </w:rPr>
        <w:t>2</w:t>
      </w:r>
      <w:r w:rsidR="00B12413">
        <w:rPr>
          <w:rFonts w:ascii="仿宋_GB2312" w:eastAsia="仿宋_GB2312" w:hAnsi="仿宋_GB2312" w:cs="仿宋_GB2312"/>
          <w:color w:val="FF0000"/>
          <w:kern w:val="0"/>
          <w:sz w:val="32"/>
          <w:szCs w:val="32"/>
        </w:rPr>
        <w:t>3</w:t>
      </w:r>
      <w:r w:rsidR="00B12413">
        <w:rPr>
          <w:rFonts w:ascii="仿宋_GB2312" w:eastAsia="仿宋_GB2312" w:hAnsi="仿宋_GB2312" w:cs="仿宋_GB2312" w:hint="eastAsia"/>
          <w:color w:val="FF0000"/>
          <w:kern w:val="0"/>
          <w:sz w:val="32"/>
          <w:szCs w:val="32"/>
        </w:rPr>
        <w:t>：</w:t>
      </w:r>
      <w:r w:rsidR="00B12413">
        <w:rPr>
          <w:rFonts w:ascii="仿宋_GB2312" w:eastAsia="仿宋_GB2312" w:hAnsi="仿宋_GB2312" w:cs="仿宋_GB2312"/>
          <w:color w:val="FF0000"/>
          <w:kern w:val="0"/>
          <w:sz w:val="32"/>
          <w:szCs w:val="32"/>
        </w:rPr>
        <w:t>0</w:t>
      </w:r>
      <w:r w:rsidR="00B12413">
        <w:rPr>
          <w:rFonts w:ascii="仿宋_GB2312" w:eastAsia="仿宋_GB2312" w:hAnsi="仿宋_GB2312" w:cs="仿宋_GB2312" w:hint="eastAsia"/>
          <w:color w:val="FF0000"/>
          <w:kern w:val="0"/>
          <w:sz w:val="32"/>
          <w:szCs w:val="32"/>
        </w:rPr>
        <w:t>0</w:t>
      </w:r>
      <w:r w:rsidR="00923FC8">
        <w:rPr>
          <w:rFonts w:ascii="仿宋_GB2312" w:eastAsia="仿宋_GB2312" w:hAnsi="仿宋_GB2312" w:cs="仿宋_GB2312" w:hint="eastAsia"/>
          <w:color w:val="000000"/>
          <w:kern w:val="0"/>
          <w:sz w:val="32"/>
          <w:szCs w:val="32"/>
        </w:rPr>
        <w:t>。</w:t>
      </w:r>
    </w:p>
    <w:p w14:paraId="5D42DFF0" w14:textId="6F3B748B" w:rsidR="00F63B7A" w:rsidRDefault="00446358" w:rsidP="00446358">
      <w:pPr>
        <w:widowControl/>
        <w:shd w:val="clear" w:color="auto" w:fill="FFFFFF"/>
        <w:snapToGrid w:val="0"/>
        <w:spacing w:line="560" w:lineRule="exact"/>
        <w:ind w:firstLineChars="200" w:firstLine="640"/>
        <w:textAlignment w:val="baseline"/>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w:t>
      </w:r>
      <w:r w:rsidR="00923FC8">
        <w:rPr>
          <w:rFonts w:ascii="仿宋_GB2312" w:eastAsia="仿宋_GB2312" w:hAnsi="仿宋_GB2312" w:cs="仿宋_GB2312" w:hint="eastAsia"/>
          <w:color w:val="000000"/>
          <w:kern w:val="0"/>
          <w:sz w:val="32"/>
          <w:szCs w:val="32"/>
        </w:rPr>
        <w:t>下载并填写《</w:t>
      </w:r>
      <w:r w:rsidR="007C0D1F">
        <w:rPr>
          <w:rFonts w:ascii="仿宋_GB2312" w:eastAsia="仿宋_GB2312" w:hAnsi="仿宋_GB2312" w:cs="仿宋_GB2312" w:hint="eastAsia"/>
          <w:color w:val="000000"/>
          <w:kern w:val="0"/>
          <w:sz w:val="32"/>
          <w:szCs w:val="32"/>
        </w:rPr>
        <w:t>20</w:t>
      </w:r>
      <w:r w:rsidR="007C0D1F">
        <w:rPr>
          <w:rFonts w:ascii="仿宋_GB2312" w:eastAsia="仿宋_GB2312" w:hAnsi="仿宋_GB2312" w:cs="仿宋_GB2312"/>
          <w:color w:val="000000"/>
          <w:kern w:val="0"/>
          <w:sz w:val="32"/>
          <w:szCs w:val="32"/>
        </w:rPr>
        <w:t>24</w:t>
      </w:r>
      <w:r w:rsidR="00923FC8">
        <w:rPr>
          <w:rFonts w:ascii="仿宋_GB2312" w:eastAsia="仿宋_GB2312" w:hAnsi="仿宋_GB2312" w:cs="仿宋_GB2312" w:hint="eastAsia"/>
          <w:color w:val="000000"/>
          <w:kern w:val="0"/>
          <w:sz w:val="32"/>
          <w:szCs w:val="32"/>
        </w:rPr>
        <w:t>年校内不同招生单位之间调剂硕士考生审批表》</w:t>
      </w:r>
      <w:r w:rsidR="00F3192B">
        <w:rPr>
          <w:rFonts w:ascii="仿宋_GB2312" w:eastAsia="仿宋_GB2312" w:hAnsi="仿宋_GB2312" w:cs="仿宋_GB2312" w:hint="eastAsia"/>
          <w:color w:val="000000"/>
          <w:kern w:val="0"/>
          <w:sz w:val="32"/>
          <w:szCs w:val="32"/>
        </w:rPr>
        <w:t>（也适用院内调剂）</w:t>
      </w:r>
      <w:r w:rsidR="00923FC8">
        <w:rPr>
          <w:rFonts w:ascii="仿宋_GB2312" w:eastAsia="仿宋_GB2312" w:hAnsi="仿宋_GB2312" w:cs="仿宋_GB2312" w:hint="eastAsia"/>
          <w:color w:val="000000"/>
          <w:kern w:val="0"/>
          <w:sz w:val="32"/>
          <w:szCs w:val="32"/>
        </w:rPr>
        <w:t>，</w:t>
      </w:r>
      <w:r w:rsidR="00F3192B">
        <w:rPr>
          <w:rFonts w:ascii="仿宋_GB2312" w:eastAsia="仿宋_GB2312" w:hAnsi="仿宋_GB2312" w:cs="仿宋_GB2312" w:hint="eastAsia"/>
          <w:color w:val="000000"/>
          <w:kern w:val="0"/>
          <w:sz w:val="32"/>
          <w:szCs w:val="32"/>
        </w:rPr>
        <w:t>院外考生</w:t>
      </w:r>
      <w:r w:rsidR="00923FC8">
        <w:rPr>
          <w:rFonts w:ascii="仿宋_GB2312" w:eastAsia="仿宋_GB2312" w:hAnsi="仿宋_GB2312" w:cs="仿宋_GB2312" w:hint="eastAsia"/>
          <w:color w:val="000000"/>
          <w:kern w:val="0"/>
          <w:sz w:val="32"/>
          <w:szCs w:val="32"/>
        </w:rPr>
        <w:t>联系本校原报考单位办理调剂转出手续（可通过邮件、微信、QQ等方式向调出单位申请，调出单位若同意则在中山大学研究生教育管理系统调出该生并告知考生结果，无须在审批表上盖章），</w:t>
      </w:r>
      <w:r w:rsidR="00923FC8" w:rsidRPr="00A14259">
        <w:rPr>
          <w:rFonts w:ascii="仿宋_GB2312" w:eastAsia="仿宋_GB2312" w:hAnsi="仿宋_GB2312" w:cs="仿宋_GB2312" w:hint="eastAsia"/>
          <w:color w:val="000000"/>
          <w:kern w:val="0"/>
          <w:sz w:val="32"/>
          <w:szCs w:val="32"/>
        </w:rPr>
        <w:t>考生须于</w:t>
      </w:r>
      <w:r w:rsidR="007C0D1F" w:rsidRPr="00A14259">
        <w:rPr>
          <w:rFonts w:ascii="仿宋_GB2312" w:eastAsia="仿宋_GB2312" w:hAnsi="仿宋_GB2312" w:cs="仿宋_GB2312"/>
          <w:color w:val="FF0000"/>
          <w:kern w:val="0"/>
          <w:sz w:val="32"/>
          <w:szCs w:val="32"/>
        </w:rPr>
        <w:t>2024</w:t>
      </w:r>
      <w:r w:rsidR="00923FC8" w:rsidRPr="00A14259">
        <w:rPr>
          <w:rFonts w:ascii="仿宋_GB2312" w:eastAsia="仿宋_GB2312" w:hAnsi="仿宋_GB2312" w:cs="仿宋_GB2312"/>
          <w:color w:val="FF0000"/>
          <w:kern w:val="0"/>
          <w:sz w:val="32"/>
          <w:szCs w:val="32"/>
        </w:rPr>
        <w:t>年</w:t>
      </w:r>
      <w:r w:rsidR="00F3192B" w:rsidRPr="00A14259">
        <w:rPr>
          <w:rFonts w:ascii="仿宋_GB2312" w:eastAsia="仿宋_GB2312" w:hAnsi="仿宋_GB2312" w:cs="仿宋_GB2312"/>
          <w:color w:val="FF0000"/>
          <w:kern w:val="0"/>
          <w:sz w:val="32"/>
          <w:szCs w:val="32"/>
        </w:rPr>
        <w:t>3</w:t>
      </w:r>
      <w:r w:rsidR="00923FC8" w:rsidRPr="00A14259">
        <w:rPr>
          <w:rFonts w:ascii="仿宋_GB2312" w:eastAsia="仿宋_GB2312" w:hAnsi="仿宋_GB2312" w:cs="仿宋_GB2312" w:hint="eastAsia"/>
          <w:color w:val="FF0000"/>
          <w:kern w:val="0"/>
          <w:sz w:val="32"/>
          <w:szCs w:val="32"/>
        </w:rPr>
        <w:t>月</w:t>
      </w:r>
      <w:r w:rsidR="00B12413" w:rsidRPr="00A14259">
        <w:rPr>
          <w:rFonts w:ascii="仿宋_GB2312" w:eastAsia="仿宋_GB2312" w:hAnsi="仿宋_GB2312" w:cs="仿宋_GB2312" w:hint="eastAsia"/>
          <w:color w:val="FF0000"/>
          <w:kern w:val="0"/>
          <w:sz w:val="32"/>
          <w:szCs w:val="32"/>
        </w:rPr>
        <w:t>2</w:t>
      </w:r>
      <w:r w:rsidR="00B12413" w:rsidRPr="00A14259">
        <w:rPr>
          <w:rFonts w:ascii="仿宋_GB2312" w:eastAsia="仿宋_GB2312" w:hAnsi="仿宋_GB2312" w:cs="仿宋_GB2312"/>
          <w:color w:val="FF0000"/>
          <w:kern w:val="0"/>
          <w:sz w:val="32"/>
          <w:szCs w:val="32"/>
        </w:rPr>
        <w:t>9</w:t>
      </w:r>
      <w:r w:rsidR="00923FC8" w:rsidRPr="00A14259">
        <w:rPr>
          <w:rFonts w:ascii="仿宋_GB2312" w:eastAsia="仿宋_GB2312" w:hAnsi="仿宋_GB2312" w:cs="仿宋_GB2312"/>
          <w:color w:val="FF0000"/>
          <w:kern w:val="0"/>
          <w:sz w:val="32"/>
          <w:szCs w:val="32"/>
        </w:rPr>
        <w:t>日</w:t>
      </w:r>
      <w:r w:rsidR="00B12413" w:rsidRPr="00A14259">
        <w:rPr>
          <w:rFonts w:ascii="仿宋_GB2312" w:eastAsia="仿宋_GB2312" w:hAnsi="仿宋_GB2312" w:cs="仿宋_GB2312" w:hint="eastAsia"/>
          <w:color w:val="FF0000"/>
          <w:kern w:val="0"/>
          <w:sz w:val="32"/>
          <w:szCs w:val="32"/>
        </w:rPr>
        <w:t>2</w:t>
      </w:r>
      <w:r w:rsidR="00B12413" w:rsidRPr="00A14259">
        <w:rPr>
          <w:rFonts w:ascii="仿宋_GB2312" w:eastAsia="仿宋_GB2312" w:hAnsi="仿宋_GB2312" w:cs="仿宋_GB2312"/>
          <w:color w:val="FF0000"/>
          <w:kern w:val="0"/>
          <w:sz w:val="32"/>
          <w:szCs w:val="32"/>
        </w:rPr>
        <w:t>3</w:t>
      </w:r>
      <w:r w:rsidR="00923FC8" w:rsidRPr="00A14259">
        <w:rPr>
          <w:rFonts w:ascii="仿宋_GB2312" w:eastAsia="仿宋_GB2312" w:hAnsi="仿宋_GB2312" w:cs="仿宋_GB2312" w:hint="eastAsia"/>
          <w:color w:val="FF0000"/>
          <w:kern w:val="0"/>
          <w:sz w:val="32"/>
          <w:szCs w:val="32"/>
        </w:rPr>
        <w:t>：</w:t>
      </w:r>
      <w:r w:rsidR="00923FC8" w:rsidRPr="00A14259">
        <w:rPr>
          <w:rFonts w:ascii="仿宋_GB2312" w:eastAsia="仿宋_GB2312" w:hAnsi="仿宋_GB2312" w:cs="仿宋_GB2312"/>
          <w:color w:val="FF0000"/>
          <w:kern w:val="0"/>
          <w:sz w:val="32"/>
          <w:szCs w:val="32"/>
        </w:rPr>
        <w:t>00</w:t>
      </w:r>
      <w:r w:rsidR="00923FC8" w:rsidRPr="00A14259">
        <w:rPr>
          <w:rFonts w:ascii="仿宋_GB2312" w:eastAsia="仿宋_GB2312" w:hAnsi="仿宋_GB2312" w:cs="仿宋_GB2312" w:hint="eastAsia"/>
          <w:color w:val="000000" w:themeColor="text1"/>
          <w:kern w:val="0"/>
          <w:sz w:val="32"/>
          <w:szCs w:val="32"/>
        </w:rPr>
        <w:t>前</w:t>
      </w:r>
      <w:r w:rsidR="00F3192B" w:rsidRPr="00A14259">
        <w:rPr>
          <w:rFonts w:ascii="仿宋_GB2312" w:eastAsia="仿宋_GB2312" w:hAnsi="仿宋_GB2312" w:cs="仿宋_GB2312" w:hint="eastAsia"/>
          <w:color w:val="000000"/>
          <w:kern w:val="0"/>
          <w:sz w:val="32"/>
          <w:szCs w:val="32"/>
        </w:rPr>
        <w:t>扫</w:t>
      </w:r>
      <w:r w:rsidR="00F3192B">
        <w:rPr>
          <w:rFonts w:ascii="仿宋_GB2312" w:eastAsia="仿宋_GB2312" w:hAnsi="仿宋_GB2312" w:cs="仿宋_GB2312" w:hint="eastAsia"/>
          <w:color w:val="000000"/>
          <w:kern w:val="0"/>
          <w:sz w:val="32"/>
          <w:szCs w:val="32"/>
        </w:rPr>
        <w:t>描审批表电子版</w:t>
      </w:r>
      <w:r w:rsidR="00F3192B" w:rsidRPr="00785E5A">
        <w:rPr>
          <w:rFonts w:ascii="仿宋_GB2312" w:eastAsia="仿宋_GB2312" w:hAnsi="仿宋_GB2312" w:cs="仿宋_GB2312" w:hint="eastAsia"/>
          <w:color w:val="000000"/>
          <w:kern w:val="0"/>
          <w:sz w:val="32"/>
          <w:szCs w:val="32"/>
        </w:rPr>
        <w:t>发至邮箱daiwh@</w:t>
      </w:r>
      <w:r w:rsidR="00F3192B" w:rsidRPr="00785E5A">
        <w:rPr>
          <w:rFonts w:ascii="仿宋_GB2312" w:eastAsia="仿宋_GB2312" w:hAnsi="仿宋_GB2312" w:cs="仿宋_GB2312"/>
          <w:color w:val="000000"/>
          <w:kern w:val="0"/>
          <w:sz w:val="32"/>
          <w:szCs w:val="32"/>
        </w:rPr>
        <w:t>mail.sysu.edu.cn</w:t>
      </w:r>
      <w:r w:rsidR="00F3192B" w:rsidRPr="00785E5A">
        <w:rPr>
          <w:rFonts w:ascii="仿宋_GB2312" w:eastAsia="仿宋_GB2312" w:hAnsi="仿宋_GB2312" w:cs="仿宋_GB2312" w:hint="eastAsia"/>
          <w:color w:val="000000"/>
          <w:kern w:val="0"/>
          <w:sz w:val="32"/>
          <w:szCs w:val="32"/>
        </w:rPr>
        <w:t>（邮件请以名字+联系电</w:t>
      </w:r>
      <w:r w:rsidR="00F3192B">
        <w:rPr>
          <w:rFonts w:ascii="仿宋_GB2312" w:eastAsia="仿宋_GB2312" w:hAnsi="仿宋_GB2312" w:cs="仿宋_GB2312" w:hint="eastAsia"/>
          <w:color w:val="000000"/>
          <w:kern w:val="0"/>
          <w:sz w:val="32"/>
          <w:szCs w:val="32"/>
        </w:rPr>
        <w:t>话命名，审批表扫描件应为PDF文件）</w:t>
      </w:r>
      <w:r w:rsidR="00F3192B" w:rsidRPr="00BD1342">
        <w:rPr>
          <w:rFonts w:ascii="仿宋_GB2312" w:eastAsia="仿宋_GB2312" w:hAnsi="仿宋_GB2312" w:cs="仿宋_GB2312" w:hint="eastAsia"/>
          <w:color w:val="000000" w:themeColor="text1"/>
          <w:kern w:val="0"/>
          <w:sz w:val="32"/>
          <w:szCs w:val="32"/>
        </w:rPr>
        <w:t>。</w:t>
      </w:r>
    </w:p>
    <w:p w14:paraId="6995E21C" w14:textId="08EB8721" w:rsidR="00F63B7A" w:rsidRDefault="00446358">
      <w:pPr>
        <w:widowControl/>
        <w:shd w:val="clear" w:color="auto" w:fill="FFFFFF"/>
        <w:snapToGrid w:val="0"/>
        <w:spacing w:line="560" w:lineRule="exact"/>
        <w:ind w:firstLineChars="200" w:firstLine="640"/>
        <w:textAlignment w:val="baseline"/>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w:t>
      </w:r>
      <w:r w:rsidR="00923FC8">
        <w:rPr>
          <w:rFonts w:ascii="仿宋_GB2312" w:eastAsia="仿宋_GB2312" w:hAnsi="仿宋_GB2312" w:cs="仿宋_GB2312" w:hint="eastAsia"/>
          <w:color w:val="000000"/>
          <w:kern w:val="0"/>
          <w:sz w:val="32"/>
          <w:szCs w:val="32"/>
        </w:rPr>
        <w:t>由我院审核、确定拟调剂复试名单后，在中山大学研究生教育管理系统上调入考生</w:t>
      </w:r>
      <w:r w:rsidR="00AA73C4">
        <w:rPr>
          <w:rFonts w:ascii="仿宋_GB2312" w:eastAsia="仿宋_GB2312" w:hAnsi="仿宋_GB2312" w:cs="仿宋_GB2312" w:hint="eastAsia"/>
          <w:color w:val="000000"/>
          <w:kern w:val="0"/>
          <w:sz w:val="32"/>
          <w:szCs w:val="32"/>
        </w:rPr>
        <w:t>，</w:t>
      </w:r>
      <w:r w:rsidR="00003A21">
        <w:rPr>
          <w:rFonts w:ascii="仿宋_GB2312" w:eastAsia="仿宋_GB2312" w:hAnsi="仿宋_GB2312" w:cs="仿宋_GB2312" w:hint="eastAsia"/>
          <w:color w:val="000000"/>
          <w:kern w:val="0"/>
          <w:sz w:val="32"/>
          <w:szCs w:val="32"/>
        </w:rPr>
        <w:t>并</w:t>
      </w:r>
      <w:r w:rsidR="00AA73C4">
        <w:rPr>
          <w:rFonts w:ascii="仿宋_GB2312" w:eastAsia="仿宋_GB2312" w:hAnsi="仿宋_GB2312" w:cs="仿宋_GB2312" w:hint="eastAsia"/>
          <w:color w:val="000000"/>
          <w:kern w:val="0"/>
          <w:sz w:val="32"/>
          <w:szCs w:val="32"/>
        </w:rPr>
        <w:t>汇总报送研究生院复核</w:t>
      </w:r>
      <w:r w:rsidR="00923FC8">
        <w:rPr>
          <w:rFonts w:ascii="仿宋_GB2312" w:eastAsia="仿宋_GB2312" w:hAnsi="仿宋_GB2312" w:cs="仿宋_GB2312" w:hint="eastAsia"/>
          <w:color w:val="000000"/>
          <w:kern w:val="0"/>
          <w:sz w:val="32"/>
          <w:szCs w:val="32"/>
        </w:rPr>
        <w:t>。</w:t>
      </w:r>
    </w:p>
    <w:p w14:paraId="4EABA500" w14:textId="77777777" w:rsidR="00A022A2" w:rsidRDefault="00A022A2">
      <w:pPr>
        <w:widowControl/>
        <w:shd w:val="clear" w:color="auto" w:fill="FFFFFF"/>
        <w:snapToGrid w:val="0"/>
        <w:spacing w:line="560" w:lineRule="exact"/>
        <w:ind w:firstLineChars="200" w:firstLine="640"/>
        <w:textAlignment w:val="baseline"/>
        <w:rPr>
          <w:rFonts w:ascii="仿宋_GB2312" w:eastAsia="仿宋_GB2312" w:hAnsi="仿宋_GB2312" w:cs="仿宋_GB2312"/>
          <w:color w:val="000000"/>
          <w:kern w:val="0"/>
          <w:sz w:val="32"/>
          <w:szCs w:val="32"/>
        </w:rPr>
      </w:pPr>
    </w:p>
    <w:p w14:paraId="361049E7" w14:textId="77777777" w:rsidR="00F63B7A" w:rsidRDefault="00923FC8">
      <w:pPr>
        <w:pStyle w:val="af1"/>
        <w:widowControl/>
        <w:shd w:val="clear" w:color="auto" w:fill="FFFFFF"/>
        <w:tabs>
          <w:tab w:val="left" w:pos="567"/>
        </w:tabs>
        <w:snapToGrid w:val="0"/>
        <w:spacing w:line="560" w:lineRule="exact"/>
        <w:ind w:firstLineChars="0" w:firstLine="0"/>
        <w:textAlignment w:val="baseline"/>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四、调剂复试</w:t>
      </w:r>
    </w:p>
    <w:p w14:paraId="29EFF4D1" w14:textId="1C74181B" w:rsidR="00F63B7A" w:rsidRDefault="00446358" w:rsidP="00446358">
      <w:pPr>
        <w:widowControl/>
        <w:shd w:val="clear" w:color="auto" w:fill="FFFFFF"/>
        <w:snapToGrid w:val="0"/>
        <w:spacing w:line="560" w:lineRule="exact"/>
        <w:ind w:firstLineChars="200" w:firstLine="640"/>
        <w:textAlignment w:val="baseline"/>
        <w:rPr>
          <w:rFonts w:ascii="仿宋_GB2312" w:eastAsia="仿宋_GB2312" w:hAnsi="仿宋_GB2312" w:cs="仿宋_GB2312"/>
          <w:color w:val="000000"/>
          <w:kern w:val="0"/>
          <w:sz w:val="32"/>
          <w:szCs w:val="32"/>
        </w:rPr>
      </w:pPr>
      <w:r w:rsidRPr="00734084">
        <w:rPr>
          <w:rFonts w:ascii="仿宋_GB2312" w:eastAsia="仿宋_GB2312" w:hAnsi="仿宋_GB2312" w:cs="仿宋_GB2312" w:hint="eastAsia"/>
          <w:color w:val="000000" w:themeColor="text1"/>
          <w:kern w:val="0"/>
          <w:sz w:val="32"/>
          <w:szCs w:val="32"/>
        </w:rPr>
        <w:t>1.</w:t>
      </w:r>
      <w:r w:rsidR="00923FC8" w:rsidRPr="00734084">
        <w:rPr>
          <w:rFonts w:ascii="仿宋_GB2312" w:eastAsia="仿宋_GB2312" w:hAnsi="仿宋_GB2312" w:cs="仿宋_GB2312" w:hint="eastAsia"/>
          <w:color w:val="000000" w:themeColor="text1"/>
          <w:kern w:val="0"/>
          <w:sz w:val="32"/>
          <w:szCs w:val="32"/>
        </w:rPr>
        <w:t>获得拟调剂复试资格的考生</w:t>
      </w:r>
      <w:r w:rsidR="00923FC8">
        <w:rPr>
          <w:rFonts w:ascii="仿宋_GB2312" w:eastAsia="仿宋_GB2312" w:hAnsi="仿宋_GB2312" w:cs="仿宋_GB2312" w:hint="eastAsia"/>
          <w:color w:val="000000"/>
          <w:kern w:val="0"/>
          <w:sz w:val="32"/>
          <w:szCs w:val="32"/>
        </w:rPr>
        <w:t>名单将在学院网站另行公布（网址：</w:t>
      </w:r>
      <w:hyperlink r:id="rId8" w:history="1">
        <w:r w:rsidR="00F3192B" w:rsidRPr="004B2098">
          <w:rPr>
            <w:rFonts w:ascii="仿宋_GB2312" w:eastAsia="仿宋_GB2312" w:hAnsi="仿宋_GB2312" w:cs="仿宋_GB2312" w:hint="eastAsia"/>
            <w:color w:val="000000" w:themeColor="text1"/>
            <w:kern w:val="0"/>
            <w:sz w:val="32"/>
            <w:szCs w:val="32"/>
          </w:rPr>
          <w:t>h</w:t>
        </w:r>
        <w:r w:rsidR="00F3192B" w:rsidRPr="004B2098">
          <w:rPr>
            <w:rFonts w:ascii="仿宋_GB2312" w:eastAsia="仿宋_GB2312" w:hAnsi="仿宋_GB2312" w:cs="仿宋_GB2312"/>
            <w:color w:val="000000" w:themeColor="text1"/>
            <w:kern w:val="0"/>
            <w:sz w:val="32"/>
            <w:szCs w:val="32"/>
          </w:rPr>
          <w:t>ttps://sph.sysu.edu.cn</w:t>
        </w:r>
      </w:hyperlink>
      <w:r w:rsidR="00923FC8">
        <w:rPr>
          <w:rFonts w:ascii="仿宋_GB2312" w:eastAsia="仿宋_GB2312" w:hAnsi="仿宋_GB2312" w:cs="仿宋_GB2312" w:hint="eastAsia"/>
          <w:color w:val="000000"/>
          <w:kern w:val="0"/>
          <w:sz w:val="32"/>
          <w:szCs w:val="32"/>
        </w:rPr>
        <w:t>），请各位考生留意。</w:t>
      </w:r>
    </w:p>
    <w:p w14:paraId="758FBDDB" w14:textId="7055CDA1" w:rsidR="00F63B7A" w:rsidRDefault="00446358" w:rsidP="00446358">
      <w:pPr>
        <w:widowControl/>
        <w:shd w:val="clear" w:color="auto" w:fill="FFFFFF"/>
        <w:snapToGrid w:val="0"/>
        <w:spacing w:line="560" w:lineRule="exact"/>
        <w:ind w:firstLineChars="200" w:firstLine="640"/>
        <w:textAlignment w:val="baseline"/>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w:t>
      </w:r>
      <w:r w:rsidR="002363F6" w:rsidRPr="002363F6">
        <w:rPr>
          <w:rFonts w:ascii="仿宋_GB2312" w:eastAsia="仿宋_GB2312" w:hAnsi="仿宋_GB2312" w:cs="仿宋_GB2312" w:hint="eastAsia"/>
          <w:color w:val="000000"/>
          <w:kern w:val="0"/>
          <w:sz w:val="32"/>
          <w:szCs w:val="32"/>
        </w:rPr>
        <w:t xml:space="preserve"> </w:t>
      </w:r>
      <w:r w:rsidR="002363F6" w:rsidRPr="00015A40">
        <w:rPr>
          <w:rFonts w:ascii="仿宋_GB2312" w:eastAsia="仿宋_GB2312" w:hAnsi="仿宋_GB2312" w:cs="仿宋_GB2312" w:hint="eastAsia"/>
          <w:color w:val="000000"/>
          <w:kern w:val="0"/>
          <w:sz w:val="32"/>
          <w:szCs w:val="32"/>
        </w:rPr>
        <w:t>调剂复试时间拟定于</w:t>
      </w:r>
      <w:r w:rsidR="004373E5" w:rsidRPr="004373E5">
        <w:rPr>
          <w:rFonts w:ascii="仿宋_GB2312" w:eastAsia="仿宋_GB2312" w:hAnsi="仿宋_GB2312" w:cs="仿宋_GB2312"/>
          <w:color w:val="FF0000"/>
          <w:kern w:val="0"/>
          <w:sz w:val="32"/>
          <w:szCs w:val="32"/>
        </w:rPr>
        <w:t>2024</w:t>
      </w:r>
      <w:r w:rsidR="002363F6" w:rsidRPr="004373E5">
        <w:rPr>
          <w:rFonts w:ascii="仿宋_GB2312" w:eastAsia="仿宋_GB2312" w:hAnsi="仿宋_GB2312" w:cs="仿宋_GB2312"/>
          <w:color w:val="FF0000"/>
          <w:kern w:val="0"/>
          <w:sz w:val="32"/>
          <w:szCs w:val="32"/>
        </w:rPr>
        <w:t>年</w:t>
      </w:r>
      <w:r w:rsidR="004373E5" w:rsidRPr="004373E5">
        <w:rPr>
          <w:rFonts w:ascii="仿宋_GB2312" w:eastAsia="仿宋_GB2312" w:hAnsi="仿宋_GB2312" w:cs="仿宋_GB2312" w:hint="eastAsia"/>
          <w:color w:val="FF0000"/>
          <w:kern w:val="0"/>
          <w:sz w:val="32"/>
          <w:szCs w:val="32"/>
        </w:rPr>
        <w:t>4</w:t>
      </w:r>
      <w:r w:rsidR="002363F6" w:rsidRPr="004373E5">
        <w:rPr>
          <w:rFonts w:ascii="仿宋_GB2312" w:eastAsia="仿宋_GB2312" w:hAnsi="仿宋_GB2312" w:cs="仿宋_GB2312"/>
          <w:color w:val="FF0000"/>
          <w:kern w:val="0"/>
          <w:sz w:val="32"/>
          <w:szCs w:val="32"/>
        </w:rPr>
        <w:t>月</w:t>
      </w:r>
      <w:r w:rsidR="00B12413">
        <w:rPr>
          <w:rFonts w:ascii="仿宋_GB2312" w:eastAsia="仿宋_GB2312" w:hAnsi="仿宋_GB2312" w:cs="仿宋_GB2312" w:hint="eastAsia"/>
          <w:color w:val="FF0000"/>
          <w:kern w:val="0"/>
          <w:sz w:val="32"/>
          <w:szCs w:val="32"/>
        </w:rPr>
        <w:t>1</w:t>
      </w:r>
      <w:r w:rsidR="00B12413">
        <w:rPr>
          <w:rFonts w:ascii="仿宋_GB2312" w:eastAsia="仿宋_GB2312" w:hAnsi="仿宋_GB2312" w:cs="仿宋_GB2312"/>
          <w:color w:val="FF0000"/>
          <w:kern w:val="0"/>
          <w:sz w:val="32"/>
          <w:szCs w:val="32"/>
        </w:rPr>
        <w:t>-</w:t>
      </w:r>
      <w:r w:rsidR="004373E5" w:rsidRPr="004373E5">
        <w:rPr>
          <w:rFonts w:ascii="仿宋_GB2312" w:eastAsia="仿宋_GB2312" w:hAnsi="仿宋_GB2312" w:cs="仿宋_GB2312" w:hint="eastAsia"/>
          <w:color w:val="FF0000"/>
          <w:kern w:val="0"/>
          <w:sz w:val="32"/>
          <w:szCs w:val="32"/>
        </w:rPr>
        <w:t>2</w:t>
      </w:r>
      <w:r w:rsidR="002363F6" w:rsidRPr="004373E5">
        <w:rPr>
          <w:rFonts w:ascii="仿宋_GB2312" w:eastAsia="仿宋_GB2312" w:hAnsi="仿宋_GB2312" w:cs="仿宋_GB2312"/>
          <w:color w:val="FF0000"/>
          <w:kern w:val="0"/>
          <w:sz w:val="32"/>
          <w:szCs w:val="32"/>
        </w:rPr>
        <w:t>日进行</w:t>
      </w:r>
      <w:r w:rsidR="002363F6" w:rsidRPr="00015A40">
        <w:rPr>
          <w:rFonts w:ascii="仿宋_GB2312" w:eastAsia="仿宋_GB2312" w:hAnsi="仿宋_GB2312" w:cs="仿宋_GB2312"/>
          <w:color w:val="000000"/>
          <w:kern w:val="0"/>
          <w:sz w:val="32"/>
          <w:szCs w:val="32"/>
        </w:rPr>
        <w:t>，请报名考生提前做好准备。</w:t>
      </w:r>
      <w:r w:rsidR="00923FC8">
        <w:rPr>
          <w:rFonts w:ascii="仿宋_GB2312" w:eastAsia="仿宋_GB2312" w:hAnsi="仿宋_GB2312" w:cs="仿宋_GB2312" w:hint="eastAsia"/>
          <w:color w:val="000000"/>
          <w:kern w:val="0"/>
          <w:sz w:val="32"/>
          <w:szCs w:val="32"/>
        </w:rPr>
        <w:t>调剂复试时间、地点等信息请密切留意我院官方网站（网址：</w:t>
      </w:r>
      <w:hyperlink r:id="rId9" w:history="1">
        <w:r w:rsidR="00F3192B" w:rsidRPr="004B2098">
          <w:rPr>
            <w:rFonts w:ascii="仿宋_GB2312" w:eastAsia="仿宋_GB2312" w:hAnsi="仿宋_GB2312" w:cs="仿宋_GB2312" w:hint="eastAsia"/>
            <w:color w:val="000000" w:themeColor="text1"/>
            <w:kern w:val="0"/>
            <w:sz w:val="32"/>
            <w:szCs w:val="32"/>
          </w:rPr>
          <w:t>h</w:t>
        </w:r>
        <w:r w:rsidR="00F3192B" w:rsidRPr="004B2098">
          <w:rPr>
            <w:rFonts w:ascii="仿宋_GB2312" w:eastAsia="仿宋_GB2312" w:hAnsi="仿宋_GB2312" w:cs="仿宋_GB2312"/>
            <w:color w:val="000000" w:themeColor="text1"/>
            <w:kern w:val="0"/>
            <w:sz w:val="32"/>
            <w:szCs w:val="32"/>
          </w:rPr>
          <w:t>ttps://sph.sysu.edu.cn</w:t>
        </w:r>
      </w:hyperlink>
      <w:r w:rsidR="00923FC8">
        <w:rPr>
          <w:rFonts w:ascii="仿宋_GB2312" w:eastAsia="仿宋_GB2312" w:hAnsi="仿宋_GB2312" w:cs="仿宋_GB2312" w:hint="eastAsia"/>
          <w:color w:val="000000"/>
          <w:kern w:val="0"/>
          <w:sz w:val="32"/>
          <w:szCs w:val="32"/>
        </w:rPr>
        <w:t>）、全国硕士研究生招生考试网上调剂系统（</w:t>
      </w:r>
      <w:hyperlink r:id="rId10" w:history="1">
        <w:r w:rsidR="00923FC8">
          <w:rPr>
            <w:rStyle w:val="af"/>
            <w:rFonts w:ascii="仿宋_GB2312" w:eastAsia="仿宋_GB2312" w:hAnsi="仿宋_GB2312" w:cs="仿宋_GB2312" w:hint="eastAsia"/>
            <w:kern w:val="0"/>
            <w:sz w:val="32"/>
            <w:szCs w:val="32"/>
          </w:rPr>
          <w:t>https://yz.chsi.com.cn/yztj/</w:t>
        </w:r>
      </w:hyperlink>
      <w:r w:rsidR="00923FC8">
        <w:rPr>
          <w:rFonts w:ascii="仿宋_GB2312" w:eastAsia="仿宋_GB2312" w:hAnsi="仿宋_GB2312" w:cs="仿宋_GB2312" w:hint="eastAsia"/>
          <w:color w:val="000000"/>
          <w:kern w:val="0"/>
          <w:sz w:val="32"/>
          <w:szCs w:val="32"/>
        </w:rPr>
        <w:t>）。</w:t>
      </w:r>
    </w:p>
    <w:p w14:paraId="267362C9" w14:textId="77777777" w:rsidR="00F63B7A" w:rsidRDefault="00446358" w:rsidP="00446358">
      <w:pPr>
        <w:widowControl/>
        <w:shd w:val="clear" w:color="auto" w:fill="FFFFFF"/>
        <w:snapToGrid w:val="0"/>
        <w:spacing w:line="560" w:lineRule="exact"/>
        <w:ind w:firstLineChars="200" w:firstLine="640"/>
        <w:textAlignment w:val="baseline"/>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3.</w:t>
      </w:r>
      <w:r w:rsidR="00923FC8">
        <w:rPr>
          <w:rFonts w:ascii="仿宋_GB2312" w:eastAsia="仿宋_GB2312" w:hAnsi="仿宋_GB2312" w:cs="仿宋_GB2312" w:hint="eastAsia"/>
          <w:color w:val="000000"/>
          <w:kern w:val="0"/>
          <w:sz w:val="32"/>
          <w:szCs w:val="32"/>
        </w:rPr>
        <w:t>调剂复试录取相关安排将与复试名单同时公布，请各位考生留意。</w:t>
      </w:r>
    </w:p>
    <w:p w14:paraId="33A185F9" w14:textId="77777777" w:rsidR="00446358" w:rsidRDefault="00446358" w:rsidP="00446358">
      <w:pPr>
        <w:widowControl/>
        <w:shd w:val="clear" w:color="auto" w:fill="FFFFFF"/>
        <w:snapToGrid w:val="0"/>
        <w:spacing w:line="560" w:lineRule="exact"/>
        <w:ind w:firstLineChars="200" w:firstLine="640"/>
        <w:textAlignment w:val="baseline"/>
        <w:rPr>
          <w:rFonts w:ascii="仿宋_GB2312" w:eastAsia="仿宋_GB2312" w:hAnsi="仿宋_GB2312" w:cs="仿宋_GB2312"/>
          <w:color w:val="000000"/>
          <w:kern w:val="0"/>
          <w:sz w:val="32"/>
          <w:szCs w:val="32"/>
        </w:rPr>
      </w:pPr>
      <w:r w:rsidRPr="00734084">
        <w:rPr>
          <w:rFonts w:ascii="仿宋_GB2312" w:eastAsia="仿宋_GB2312" w:hAnsi="仿宋_GB2312" w:cs="仿宋_GB2312" w:hint="eastAsia"/>
          <w:color w:val="000000" w:themeColor="text1"/>
          <w:kern w:val="0"/>
          <w:sz w:val="32"/>
          <w:szCs w:val="32"/>
        </w:rPr>
        <w:t>4.获得调剂拟录取资格的考生</w:t>
      </w:r>
      <w:r>
        <w:rPr>
          <w:rFonts w:ascii="仿宋_GB2312" w:eastAsia="仿宋_GB2312" w:hAnsi="仿宋_GB2312" w:cs="仿宋_GB2312" w:hint="eastAsia"/>
          <w:color w:val="000000"/>
          <w:kern w:val="0"/>
          <w:sz w:val="32"/>
          <w:szCs w:val="32"/>
        </w:rPr>
        <w:t>须按我院规定时间内（另行通知）在全国硕士研究生招生考试网上调剂系统（https://yz.chsi.com.cn/yztj/）上按要求完成调剂志愿的报名、复试确认、录取确认。考生未在规定时间内确认的，视同放弃。</w:t>
      </w:r>
    </w:p>
    <w:p w14:paraId="569D69D6" w14:textId="77777777" w:rsidR="00F63B7A" w:rsidRDefault="00923FC8">
      <w:pPr>
        <w:widowControl/>
        <w:shd w:val="clear" w:color="auto" w:fill="FFFFFF"/>
        <w:snapToGrid w:val="0"/>
        <w:spacing w:line="560" w:lineRule="exact"/>
        <w:textAlignment w:val="baseline"/>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五、本通知未尽事项以教育部、我校研究生院有关文件为准。</w:t>
      </w:r>
    </w:p>
    <w:p w14:paraId="6FF22269" w14:textId="77777777" w:rsidR="00F63B7A" w:rsidRDefault="00923FC8">
      <w:pPr>
        <w:widowControl/>
        <w:shd w:val="clear" w:color="auto" w:fill="FFFFFF"/>
        <w:snapToGrid w:val="0"/>
        <w:spacing w:line="560" w:lineRule="exact"/>
        <w:textAlignment w:val="baseline"/>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t>六、联系方式</w:t>
      </w:r>
    </w:p>
    <w:p w14:paraId="0CCDF5E9" w14:textId="77777777" w:rsidR="004373E5" w:rsidRDefault="004373E5" w:rsidP="004373E5">
      <w:pPr>
        <w:widowControl/>
        <w:shd w:val="clear" w:color="auto" w:fill="FFFFFF"/>
        <w:spacing w:line="560" w:lineRule="exact"/>
        <w:ind w:firstLineChars="200" w:firstLine="640"/>
        <w:textAlignment w:val="baseline"/>
        <w:rPr>
          <w:rFonts w:ascii="仿宋_GB2312" w:eastAsia="仿宋_GB2312" w:hAnsi="仿宋_GB2312" w:cs="仿宋_GB2312"/>
          <w:color w:val="000000"/>
          <w:kern w:val="0"/>
          <w:sz w:val="32"/>
          <w:szCs w:val="32"/>
        </w:rPr>
      </w:pPr>
      <w:r w:rsidRPr="00785E5A">
        <w:rPr>
          <w:rFonts w:ascii="仿宋_GB2312" w:eastAsia="仿宋_GB2312" w:hAnsi="仿宋_GB2312" w:cs="仿宋_GB2312" w:hint="eastAsia"/>
          <w:color w:val="000000"/>
          <w:kern w:val="0"/>
          <w:sz w:val="32"/>
          <w:szCs w:val="32"/>
        </w:rPr>
        <w:t>代老师，电话：0</w:t>
      </w:r>
      <w:r w:rsidRPr="00785E5A">
        <w:rPr>
          <w:rFonts w:ascii="仿宋_GB2312" w:eastAsia="仿宋_GB2312" w:hAnsi="仿宋_GB2312" w:cs="仿宋_GB2312"/>
          <w:color w:val="000000"/>
          <w:kern w:val="0"/>
          <w:sz w:val="32"/>
          <w:szCs w:val="32"/>
        </w:rPr>
        <w:t>20-87330519</w:t>
      </w:r>
      <w:r w:rsidRPr="00785E5A">
        <w:rPr>
          <w:rFonts w:ascii="仿宋_GB2312" w:eastAsia="仿宋_GB2312" w:hAnsi="仿宋_GB2312" w:cs="仿宋_GB2312" w:hint="eastAsia"/>
          <w:color w:val="000000"/>
          <w:kern w:val="0"/>
          <w:sz w:val="32"/>
          <w:szCs w:val="32"/>
        </w:rPr>
        <w:t>，</w:t>
      </w:r>
    </w:p>
    <w:p w14:paraId="545FA5DD" w14:textId="77777777" w:rsidR="004373E5" w:rsidRDefault="004373E5" w:rsidP="004373E5">
      <w:pPr>
        <w:widowControl/>
        <w:shd w:val="clear" w:color="auto" w:fill="FFFFFF"/>
        <w:spacing w:line="560" w:lineRule="exact"/>
        <w:ind w:firstLineChars="200" w:firstLine="640"/>
        <w:textAlignment w:val="baseline"/>
        <w:rPr>
          <w:rFonts w:ascii="仿宋_GB2312" w:eastAsia="仿宋_GB2312" w:hAnsi="仿宋_GB2312" w:cs="仿宋_GB2312"/>
          <w:color w:val="000000"/>
          <w:kern w:val="0"/>
          <w:sz w:val="32"/>
          <w:szCs w:val="32"/>
        </w:rPr>
      </w:pPr>
      <w:r w:rsidRPr="00785E5A">
        <w:rPr>
          <w:rFonts w:ascii="仿宋_GB2312" w:eastAsia="仿宋_GB2312" w:hAnsi="仿宋_GB2312" w:cs="仿宋_GB2312" w:hint="eastAsia"/>
          <w:color w:val="000000"/>
          <w:kern w:val="0"/>
          <w:sz w:val="32"/>
          <w:szCs w:val="32"/>
        </w:rPr>
        <w:t>邮箱：daiwh@</w:t>
      </w:r>
      <w:r w:rsidRPr="00785E5A">
        <w:rPr>
          <w:rFonts w:ascii="仿宋_GB2312" w:eastAsia="仿宋_GB2312" w:hAnsi="仿宋_GB2312" w:cs="仿宋_GB2312"/>
          <w:color w:val="000000"/>
          <w:kern w:val="0"/>
          <w:sz w:val="32"/>
          <w:szCs w:val="32"/>
        </w:rPr>
        <w:t>mail.sysu.edu.cn</w:t>
      </w:r>
    </w:p>
    <w:p w14:paraId="746AEE4B" w14:textId="77777777" w:rsidR="004373E5" w:rsidRDefault="004373E5" w:rsidP="004373E5">
      <w:pPr>
        <w:widowControl/>
        <w:shd w:val="clear" w:color="auto" w:fill="FFFFFF"/>
        <w:wordWrap w:val="0"/>
        <w:spacing w:line="560" w:lineRule="exact"/>
        <w:textAlignment w:val="baseline"/>
        <w:rPr>
          <w:rFonts w:ascii="仿宋_GB2312" w:eastAsia="仿宋_GB2312" w:hAnsi="仿宋_GB2312" w:cs="仿宋_GB2312"/>
          <w:color w:val="000000"/>
          <w:kern w:val="0"/>
          <w:sz w:val="32"/>
          <w:szCs w:val="32"/>
        </w:rPr>
      </w:pPr>
    </w:p>
    <w:p w14:paraId="45449960" w14:textId="77777777" w:rsidR="004373E5" w:rsidRDefault="004373E5" w:rsidP="004373E5">
      <w:pPr>
        <w:widowControl/>
        <w:shd w:val="clear" w:color="auto" w:fill="FFFFFF"/>
        <w:wordWrap w:val="0"/>
        <w:spacing w:line="560" w:lineRule="exact"/>
        <w:textAlignment w:val="baseline"/>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附件：</w:t>
      </w:r>
    </w:p>
    <w:p w14:paraId="73BCC187" w14:textId="3688478F" w:rsidR="004373E5" w:rsidRDefault="00A14259" w:rsidP="004373E5">
      <w:pPr>
        <w:widowControl/>
        <w:shd w:val="clear" w:color="auto" w:fill="FFFFFF"/>
        <w:wordWrap w:val="0"/>
        <w:spacing w:line="560" w:lineRule="exact"/>
        <w:textAlignment w:val="baseline"/>
        <w:rPr>
          <w:rFonts w:ascii="仿宋_GB2312" w:eastAsia="仿宋_GB2312" w:hAnsi="仿宋_GB2312" w:cs="仿宋_GB2312"/>
          <w:color w:val="000000"/>
          <w:kern w:val="0"/>
          <w:sz w:val="32"/>
          <w:szCs w:val="32"/>
        </w:rPr>
      </w:pPr>
      <w:r>
        <w:rPr>
          <w:rFonts w:ascii="仿宋_GB2312" w:eastAsia="仿宋_GB2312" w:hAnsi="仿宋_GB2312" w:cs="仿宋_GB2312"/>
          <w:color w:val="000000"/>
          <w:kern w:val="0"/>
          <w:sz w:val="32"/>
          <w:szCs w:val="32"/>
        </w:rPr>
        <w:t>2024</w:t>
      </w:r>
      <w:r w:rsidR="004373E5" w:rsidRPr="00785E5A">
        <w:rPr>
          <w:rFonts w:ascii="仿宋_GB2312" w:eastAsia="仿宋_GB2312" w:hAnsi="仿宋_GB2312" w:cs="仿宋_GB2312"/>
          <w:color w:val="000000"/>
          <w:kern w:val="0"/>
          <w:sz w:val="32"/>
          <w:szCs w:val="32"/>
        </w:rPr>
        <w:t>年校内不同招生单位之间调剂硕士考生审批表</w:t>
      </w:r>
    </w:p>
    <w:p w14:paraId="2B594717" w14:textId="77777777" w:rsidR="004373E5" w:rsidRDefault="004373E5" w:rsidP="004373E5">
      <w:pPr>
        <w:widowControl/>
        <w:shd w:val="clear" w:color="auto" w:fill="FFFFFF"/>
        <w:wordWrap w:val="0"/>
        <w:spacing w:line="560" w:lineRule="exact"/>
        <w:textAlignment w:val="baseline"/>
        <w:rPr>
          <w:rFonts w:ascii="仿宋_GB2312" w:eastAsia="仿宋_GB2312" w:hAnsi="仿宋_GB2312" w:cs="仿宋_GB2312"/>
          <w:color w:val="000000"/>
          <w:kern w:val="0"/>
          <w:sz w:val="32"/>
          <w:szCs w:val="32"/>
        </w:rPr>
      </w:pPr>
    </w:p>
    <w:p w14:paraId="1B08F854" w14:textId="77777777" w:rsidR="004373E5" w:rsidRPr="00785E5A" w:rsidRDefault="004373E5" w:rsidP="004373E5">
      <w:pPr>
        <w:widowControl/>
        <w:shd w:val="clear" w:color="auto" w:fill="FFFFFF"/>
        <w:spacing w:line="560" w:lineRule="exact"/>
        <w:ind w:firstLineChars="200" w:firstLine="640"/>
        <w:jc w:val="right"/>
        <w:textAlignment w:val="baseline"/>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 </w:t>
      </w:r>
      <w:r w:rsidRPr="00785E5A">
        <w:rPr>
          <w:rFonts w:ascii="仿宋_GB2312" w:eastAsia="仿宋_GB2312" w:hAnsi="仿宋_GB2312" w:cs="仿宋_GB2312" w:hint="eastAsia"/>
          <w:color w:val="000000"/>
          <w:kern w:val="0"/>
          <w:sz w:val="32"/>
          <w:szCs w:val="32"/>
        </w:rPr>
        <w:t>中山大学公共卫生学院学院</w:t>
      </w:r>
    </w:p>
    <w:p w14:paraId="422B601E" w14:textId="35A8E416" w:rsidR="004373E5" w:rsidRDefault="00FC7074" w:rsidP="004373E5">
      <w:pPr>
        <w:widowControl/>
        <w:shd w:val="clear" w:color="auto" w:fill="FFFFFF"/>
        <w:wordWrap w:val="0"/>
        <w:spacing w:line="560" w:lineRule="exact"/>
        <w:ind w:firstLineChars="200" w:firstLine="640"/>
        <w:jc w:val="right"/>
        <w:textAlignment w:val="baseline"/>
        <w:rPr>
          <w:rFonts w:ascii="仿宋_GB2312" w:eastAsia="仿宋_GB2312" w:hAnsi="仿宋_GB2312" w:cs="仿宋_GB2312"/>
          <w:color w:val="000000"/>
          <w:kern w:val="0"/>
          <w:sz w:val="32"/>
          <w:szCs w:val="32"/>
        </w:rPr>
      </w:pPr>
      <w:r w:rsidRPr="00785E5A">
        <w:rPr>
          <w:rFonts w:ascii="仿宋_GB2312" w:eastAsia="仿宋_GB2312" w:hAnsi="仿宋_GB2312" w:cs="仿宋_GB2312" w:hint="eastAsia"/>
          <w:color w:val="000000"/>
          <w:kern w:val="0"/>
          <w:sz w:val="32"/>
          <w:szCs w:val="32"/>
        </w:rPr>
        <w:t>20</w:t>
      </w:r>
      <w:r>
        <w:rPr>
          <w:rFonts w:ascii="仿宋_GB2312" w:eastAsia="仿宋_GB2312" w:hAnsi="仿宋_GB2312" w:cs="仿宋_GB2312"/>
          <w:color w:val="000000"/>
          <w:kern w:val="0"/>
          <w:sz w:val="32"/>
          <w:szCs w:val="32"/>
        </w:rPr>
        <w:t>24</w:t>
      </w:r>
      <w:r w:rsidRPr="00785E5A">
        <w:rPr>
          <w:rFonts w:ascii="仿宋_GB2312" w:eastAsia="仿宋_GB2312" w:hAnsi="仿宋_GB2312" w:cs="仿宋_GB2312" w:hint="eastAsia"/>
          <w:color w:val="000000"/>
          <w:kern w:val="0"/>
          <w:sz w:val="32"/>
          <w:szCs w:val="32"/>
        </w:rPr>
        <w:t>年3月</w:t>
      </w:r>
      <w:r>
        <w:rPr>
          <w:rFonts w:ascii="仿宋_GB2312" w:eastAsia="仿宋_GB2312" w:hAnsi="仿宋_GB2312" w:cs="仿宋_GB2312" w:hint="eastAsia"/>
          <w:color w:val="000000"/>
          <w:kern w:val="0"/>
          <w:sz w:val="32"/>
          <w:szCs w:val="32"/>
        </w:rPr>
        <w:t>26</w:t>
      </w:r>
      <w:r w:rsidR="004373E5" w:rsidRPr="00785E5A">
        <w:rPr>
          <w:rFonts w:ascii="仿宋_GB2312" w:eastAsia="仿宋_GB2312" w:hAnsi="仿宋_GB2312" w:cs="仿宋_GB2312" w:hint="eastAsia"/>
          <w:color w:val="000000"/>
          <w:kern w:val="0"/>
          <w:sz w:val="32"/>
          <w:szCs w:val="32"/>
        </w:rPr>
        <w:t>日</w:t>
      </w:r>
    </w:p>
    <w:p w14:paraId="2DFAEEAE" w14:textId="77777777" w:rsidR="00F63B7A" w:rsidRDefault="00F63B7A">
      <w:pPr>
        <w:widowControl/>
        <w:shd w:val="clear" w:color="auto" w:fill="FFFFFF"/>
        <w:ind w:right="964"/>
        <w:jc w:val="center"/>
        <w:textAlignment w:val="baseline"/>
        <w:rPr>
          <w:rFonts w:ascii="宋体" w:eastAsia="宋体" w:hAnsi="宋体" w:cs="宋体"/>
          <w:color w:val="000000"/>
          <w:kern w:val="0"/>
          <w:sz w:val="24"/>
          <w:szCs w:val="24"/>
        </w:rPr>
      </w:pPr>
    </w:p>
    <w:sectPr w:rsidR="00F63B7A">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235EC00" w16cex:dateUtc="2024-03-26T0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85B5DF7" w16cid:durableId="3235EC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12D19" w14:textId="77777777" w:rsidR="008C03C0" w:rsidRDefault="008C03C0" w:rsidP="00446358">
      <w:r>
        <w:separator/>
      </w:r>
    </w:p>
  </w:endnote>
  <w:endnote w:type="continuationSeparator" w:id="0">
    <w:p w14:paraId="1DF13CED" w14:textId="77777777" w:rsidR="008C03C0" w:rsidRDefault="008C03C0" w:rsidP="0044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BCF5C" w14:textId="77777777" w:rsidR="008C03C0" w:rsidRDefault="008C03C0" w:rsidP="00446358">
      <w:r>
        <w:separator/>
      </w:r>
    </w:p>
  </w:footnote>
  <w:footnote w:type="continuationSeparator" w:id="0">
    <w:p w14:paraId="73A7485A" w14:textId="77777777" w:rsidR="008C03C0" w:rsidRDefault="008C03C0" w:rsidP="00446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B3"/>
    <w:rsid w:val="00003A21"/>
    <w:rsid w:val="00005CE9"/>
    <w:rsid w:val="00022482"/>
    <w:rsid w:val="00032C80"/>
    <w:rsid w:val="00044D6D"/>
    <w:rsid w:val="000516E0"/>
    <w:rsid w:val="000532B3"/>
    <w:rsid w:val="000637EE"/>
    <w:rsid w:val="000820C9"/>
    <w:rsid w:val="000A2344"/>
    <w:rsid w:val="000B1CFC"/>
    <w:rsid w:val="000F26FC"/>
    <w:rsid w:val="000F3621"/>
    <w:rsid w:val="000F37B2"/>
    <w:rsid w:val="000F3EB0"/>
    <w:rsid w:val="00107622"/>
    <w:rsid w:val="00126DC7"/>
    <w:rsid w:val="001316DE"/>
    <w:rsid w:val="001434E7"/>
    <w:rsid w:val="00143BB2"/>
    <w:rsid w:val="001543C1"/>
    <w:rsid w:val="001907EE"/>
    <w:rsid w:val="00196258"/>
    <w:rsid w:val="00196C69"/>
    <w:rsid w:val="001A4A86"/>
    <w:rsid w:val="001B2DDE"/>
    <w:rsid w:val="001B3B85"/>
    <w:rsid w:val="001C3D95"/>
    <w:rsid w:val="001D1351"/>
    <w:rsid w:val="001E741B"/>
    <w:rsid w:val="00223BAB"/>
    <w:rsid w:val="002363F6"/>
    <w:rsid w:val="00237E65"/>
    <w:rsid w:val="00240FBA"/>
    <w:rsid w:val="00245D41"/>
    <w:rsid w:val="002574B7"/>
    <w:rsid w:val="002703D2"/>
    <w:rsid w:val="00276AB0"/>
    <w:rsid w:val="00277226"/>
    <w:rsid w:val="00280F3D"/>
    <w:rsid w:val="00281332"/>
    <w:rsid w:val="002822D3"/>
    <w:rsid w:val="002848C6"/>
    <w:rsid w:val="00290815"/>
    <w:rsid w:val="002A4A2F"/>
    <w:rsid w:val="002C4DD1"/>
    <w:rsid w:val="002C781B"/>
    <w:rsid w:val="002D51B8"/>
    <w:rsid w:val="002E1D49"/>
    <w:rsid w:val="002E1E15"/>
    <w:rsid w:val="002F03C3"/>
    <w:rsid w:val="00315DB4"/>
    <w:rsid w:val="0031771B"/>
    <w:rsid w:val="003328CA"/>
    <w:rsid w:val="00334CDB"/>
    <w:rsid w:val="0034434C"/>
    <w:rsid w:val="00351360"/>
    <w:rsid w:val="00355488"/>
    <w:rsid w:val="0035621E"/>
    <w:rsid w:val="0036124A"/>
    <w:rsid w:val="0039687E"/>
    <w:rsid w:val="003A5B5C"/>
    <w:rsid w:val="003A5E1B"/>
    <w:rsid w:val="003B0385"/>
    <w:rsid w:val="003B5150"/>
    <w:rsid w:val="003D021B"/>
    <w:rsid w:val="003D2E91"/>
    <w:rsid w:val="003E00E9"/>
    <w:rsid w:val="003F24E6"/>
    <w:rsid w:val="003F2816"/>
    <w:rsid w:val="00402D91"/>
    <w:rsid w:val="00404B4B"/>
    <w:rsid w:val="004243EF"/>
    <w:rsid w:val="00434358"/>
    <w:rsid w:val="00435F44"/>
    <w:rsid w:val="004373E5"/>
    <w:rsid w:val="00442672"/>
    <w:rsid w:val="00443589"/>
    <w:rsid w:val="00446358"/>
    <w:rsid w:val="00461400"/>
    <w:rsid w:val="004626FA"/>
    <w:rsid w:val="00476013"/>
    <w:rsid w:val="004762BB"/>
    <w:rsid w:val="0047737B"/>
    <w:rsid w:val="0048299D"/>
    <w:rsid w:val="004853AE"/>
    <w:rsid w:val="00486EC9"/>
    <w:rsid w:val="00487D91"/>
    <w:rsid w:val="004B3EFA"/>
    <w:rsid w:val="004B4246"/>
    <w:rsid w:val="004B77B5"/>
    <w:rsid w:val="004C52D0"/>
    <w:rsid w:val="004D1DAE"/>
    <w:rsid w:val="004F452F"/>
    <w:rsid w:val="004F5FAF"/>
    <w:rsid w:val="00502EFF"/>
    <w:rsid w:val="00502F1D"/>
    <w:rsid w:val="00553096"/>
    <w:rsid w:val="005704A5"/>
    <w:rsid w:val="00573822"/>
    <w:rsid w:val="00576406"/>
    <w:rsid w:val="005A1764"/>
    <w:rsid w:val="005A700E"/>
    <w:rsid w:val="005B0451"/>
    <w:rsid w:val="005B23BB"/>
    <w:rsid w:val="005B7AE4"/>
    <w:rsid w:val="005C178D"/>
    <w:rsid w:val="005F6C19"/>
    <w:rsid w:val="006058B4"/>
    <w:rsid w:val="00624AB4"/>
    <w:rsid w:val="00635358"/>
    <w:rsid w:val="006353A9"/>
    <w:rsid w:val="006509B3"/>
    <w:rsid w:val="00657CB3"/>
    <w:rsid w:val="00657DAF"/>
    <w:rsid w:val="00665706"/>
    <w:rsid w:val="00672577"/>
    <w:rsid w:val="00691BDF"/>
    <w:rsid w:val="00694D2A"/>
    <w:rsid w:val="006A52CF"/>
    <w:rsid w:val="006B0DAA"/>
    <w:rsid w:val="006B1437"/>
    <w:rsid w:val="006C5AD4"/>
    <w:rsid w:val="006C7438"/>
    <w:rsid w:val="006D488C"/>
    <w:rsid w:val="006E41C8"/>
    <w:rsid w:val="00702E80"/>
    <w:rsid w:val="007041C6"/>
    <w:rsid w:val="00716FEA"/>
    <w:rsid w:val="0072361D"/>
    <w:rsid w:val="007316F6"/>
    <w:rsid w:val="007318BF"/>
    <w:rsid w:val="00734084"/>
    <w:rsid w:val="00737CC5"/>
    <w:rsid w:val="00737F1C"/>
    <w:rsid w:val="007673B9"/>
    <w:rsid w:val="00770C2C"/>
    <w:rsid w:val="007816EB"/>
    <w:rsid w:val="0078787D"/>
    <w:rsid w:val="00795CF2"/>
    <w:rsid w:val="007A6E75"/>
    <w:rsid w:val="007C095E"/>
    <w:rsid w:val="007C0D1F"/>
    <w:rsid w:val="007C11D0"/>
    <w:rsid w:val="007D28B5"/>
    <w:rsid w:val="007D4107"/>
    <w:rsid w:val="007D7542"/>
    <w:rsid w:val="007E2E01"/>
    <w:rsid w:val="007E3270"/>
    <w:rsid w:val="007F5336"/>
    <w:rsid w:val="00802982"/>
    <w:rsid w:val="00813512"/>
    <w:rsid w:val="00836E36"/>
    <w:rsid w:val="00837B95"/>
    <w:rsid w:val="00837D99"/>
    <w:rsid w:val="008638AB"/>
    <w:rsid w:val="008949F4"/>
    <w:rsid w:val="008B40D0"/>
    <w:rsid w:val="008C0266"/>
    <w:rsid w:val="008C03C0"/>
    <w:rsid w:val="008C4E6F"/>
    <w:rsid w:val="008F2BEF"/>
    <w:rsid w:val="008F3C2F"/>
    <w:rsid w:val="00905E3F"/>
    <w:rsid w:val="00912F54"/>
    <w:rsid w:val="00914E10"/>
    <w:rsid w:val="00921657"/>
    <w:rsid w:val="00923FC8"/>
    <w:rsid w:val="00930D14"/>
    <w:rsid w:val="00930FA5"/>
    <w:rsid w:val="00934C96"/>
    <w:rsid w:val="00941A46"/>
    <w:rsid w:val="0095205B"/>
    <w:rsid w:val="009521D9"/>
    <w:rsid w:val="00953672"/>
    <w:rsid w:val="009613F9"/>
    <w:rsid w:val="00961B99"/>
    <w:rsid w:val="009729EE"/>
    <w:rsid w:val="009754B4"/>
    <w:rsid w:val="00984227"/>
    <w:rsid w:val="00992064"/>
    <w:rsid w:val="00994181"/>
    <w:rsid w:val="009B5B32"/>
    <w:rsid w:val="009C054B"/>
    <w:rsid w:val="009C6191"/>
    <w:rsid w:val="009D5DB1"/>
    <w:rsid w:val="009E3395"/>
    <w:rsid w:val="009E4F73"/>
    <w:rsid w:val="00A01665"/>
    <w:rsid w:val="00A022A2"/>
    <w:rsid w:val="00A03D86"/>
    <w:rsid w:val="00A14201"/>
    <w:rsid w:val="00A14259"/>
    <w:rsid w:val="00A148F9"/>
    <w:rsid w:val="00A20439"/>
    <w:rsid w:val="00A2166F"/>
    <w:rsid w:val="00A227E8"/>
    <w:rsid w:val="00A269E7"/>
    <w:rsid w:val="00A33563"/>
    <w:rsid w:val="00A374BA"/>
    <w:rsid w:val="00A45285"/>
    <w:rsid w:val="00A4595F"/>
    <w:rsid w:val="00A5035C"/>
    <w:rsid w:val="00A5507C"/>
    <w:rsid w:val="00A6466A"/>
    <w:rsid w:val="00A6706C"/>
    <w:rsid w:val="00A75CDA"/>
    <w:rsid w:val="00A762D6"/>
    <w:rsid w:val="00A7783D"/>
    <w:rsid w:val="00A86C40"/>
    <w:rsid w:val="00A93B0E"/>
    <w:rsid w:val="00A95472"/>
    <w:rsid w:val="00AA1015"/>
    <w:rsid w:val="00AA73C4"/>
    <w:rsid w:val="00AC5942"/>
    <w:rsid w:val="00AD3D79"/>
    <w:rsid w:val="00AE0F29"/>
    <w:rsid w:val="00AE1646"/>
    <w:rsid w:val="00AF29AC"/>
    <w:rsid w:val="00AF69DF"/>
    <w:rsid w:val="00B030F5"/>
    <w:rsid w:val="00B12413"/>
    <w:rsid w:val="00B234A0"/>
    <w:rsid w:val="00B46E6C"/>
    <w:rsid w:val="00B57774"/>
    <w:rsid w:val="00B57E94"/>
    <w:rsid w:val="00B70128"/>
    <w:rsid w:val="00B70C77"/>
    <w:rsid w:val="00BA0B33"/>
    <w:rsid w:val="00BA5053"/>
    <w:rsid w:val="00BA75E4"/>
    <w:rsid w:val="00BB6649"/>
    <w:rsid w:val="00BD7F2C"/>
    <w:rsid w:val="00BE0239"/>
    <w:rsid w:val="00BE4FF0"/>
    <w:rsid w:val="00BE72F9"/>
    <w:rsid w:val="00C03F42"/>
    <w:rsid w:val="00C07142"/>
    <w:rsid w:val="00C55276"/>
    <w:rsid w:val="00C65B03"/>
    <w:rsid w:val="00C70C18"/>
    <w:rsid w:val="00C7462A"/>
    <w:rsid w:val="00C802B6"/>
    <w:rsid w:val="00C82292"/>
    <w:rsid w:val="00C82B41"/>
    <w:rsid w:val="00CB47FA"/>
    <w:rsid w:val="00CB483A"/>
    <w:rsid w:val="00CB68B6"/>
    <w:rsid w:val="00CD6168"/>
    <w:rsid w:val="00CE014D"/>
    <w:rsid w:val="00CE21D4"/>
    <w:rsid w:val="00CE6239"/>
    <w:rsid w:val="00D0743E"/>
    <w:rsid w:val="00D132AC"/>
    <w:rsid w:val="00D13446"/>
    <w:rsid w:val="00D17A6E"/>
    <w:rsid w:val="00D21A04"/>
    <w:rsid w:val="00D67DE3"/>
    <w:rsid w:val="00D75B76"/>
    <w:rsid w:val="00D83A9A"/>
    <w:rsid w:val="00D91B86"/>
    <w:rsid w:val="00D9396C"/>
    <w:rsid w:val="00DA61F8"/>
    <w:rsid w:val="00DC5821"/>
    <w:rsid w:val="00DE329C"/>
    <w:rsid w:val="00DF0821"/>
    <w:rsid w:val="00E15327"/>
    <w:rsid w:val="00E15F8D"/>
    <w:rsid w:val="00E234BC"/>
    <w:rsid w:val="00E30815"/>
    <w:rsid w:val="00E500E4"/>
    <w:rsid w:val="00E544C0"/>
    <w:rsid w:val="00E61B20"/>
    <w:rsid w:val="00E62743"/>
    <w:rsid w:val="00E80772"/>
    <w:rsid w:val="00EA76B1"/>
    <w:rsid w:val="00EB1A71"/>
    <w:rsid w:val="00EC57E2"/>
    <w:rsid w:val="00ED14D2"/>
    <w:rsid w:val="00ED5EC9"/>
    <w:rsid w:val="00ED7EEE"/>
    <w:rsid w:val="00EF5FE2"/>
    <w:rsid w:val="00F12021"/>
    <w:rsid w:val="00F15C0D"/>
    <w:rsid w:val="00F21ACF"/>
    <w:rsid w:val="00F3192B"/>
    <w:rsid w:val="00F40409"/>
    <w:rsid w:val="00F46F16"/>
    <w:rsid w:val="00F52B4E"/>
    <w:rsid w:val="00F6119B"/>
    <w:rsid w:val="00F63B7A"/>
    <w:rsid w:val="00F71413"/>
    <w:rsid w:val="00FA331C"/>
    <w:rsid w:val="00FA6BF7"/>
    <w:rsid w:val="00FB00DC"/>
    <w:rsid w:val="00FB2171"/>
    <w:rsid w:val="00FC51EC"/>
    <w:rsid w:val="00FC7074"/>
    <w:rsid w:val="00FD1C5C"/>
    <w:rsid w:val="00FE0822"/>
    <w:rsid w:val="00FF0D14"/>
    <w:rsid w:val="054D3FD5"/>
    <w:rsid w:val="0BAE721F"/>
    <w:rsid w:val="172A3BEB"/>
    <w:rsid w:val="205E5EDE"/>
    <w:rsid w:val="2D4A0179"/>
    <w:rsid w:val="334447A0"/>
    <w:rsid w:val="38D502F5"/>
    <w:rsid w:val="3F8E13E3"/>
    <w:rsid w:val="43236CFC"/>
    <w:rsid w:val="4D7F1224"/>
    <w:rsid w:val="57D43FE7"/>
    <w:rsid w:val="58755F95"/>
    <w:rsid w:val="64756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AC72DF"/>
  <w15:docId w15:val="{0E35B435-F1F5-40D1-B3D7-44DE4236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uiPriority w:val="1"/>
    <w:qFormat/>
    <w:pPr>
      <w:ind w:left="200"/>
    </w:pPr>
    <w:rPr>
      <w:sz w:val="24"/>
      <w:szCs w:val="24"/>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3"/>
    <w:next w:val="a3"/>
    <w:link w:val="ae"/>
    <w:uiPriority w:val="99"/>
    <w:semiHidden/>
    <w:unhideWhenUsed/>
    <w:qFormat/>
    <w:rPr>
      <w:b/>
      <w:bCs/>
    </w:rPr>
  </w:style>
  <w:style w:type="character" w:styleId="af">
    <w:name w:val="Hyperlink"/>
    <w:basedOn w:val="a0"/>
    <w:uiPriority w:val="99"/>
    <w:unhideWhenUsed/>
    <w:qFormat/>
    <w:rPr>
      <w:color w:val="0000FF"/>
      <w:u w:val="single"/>
    </w:rPr>
  </w:style>
  <w:style w:type="character" w:styleId="af0">
    <w:name w:val="annotation reference"/>
    <w:basedOn w:val="a0"/>
    <w:uiPriority w:val="99"/>
    <w:semiHidden/>
    <w:unhideWhenUsed/>
    <w:qFormat/>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apple-converted-space">
    <w:name w:val="apple-converted-space"/>
    <w:basedOn w:val="a0"/>
    <w:qFormat/>
  </w:style>
  <w:style w:type="paragraph" w:customStyle="1" w:styleId="z-1">
    <w:name w:val="z-窗体顶端1"/>
    <w:basedOn w:val="a"/>
    <w:next w:val="a"/>
    <w:link w:val="z-Char"/>
    <w:uiPriority w:val="99"/>
    <w:semiHidden/>
    <w:unhideWhenUsed/>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unhideWhenUsed/>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10"/>
    <w:uiPriority w:val="99"/>
    <w:semiHidden/>
    <w:qFormat/>
    <w:rPr>
      <w:rFonts w:ascii="Arial" w:eastAsia="宋体" w:hAnsi="Arial" w:cs="Arial"/>
      <w:vanish/>
      <w:kern w:val="0"/>
      <w:sz w:val="16"/>
      <w:szCs w:val="16"/>
    </w:rPr>
  </w:style>
  <w:style w:type="character" w:customStyle="1" w:styleId="field">
    <w:name w:val="field"/>
    <w:basedOn w:val="a0"/>
    <w:qFormat/>
  </w:style>
  <w:style w:type="character" w:customStyle="1" w:styleId="nodepubdate">
    <w:name w:val="node__pubdate"/>
    <w:basedOn w:val="a0"/>
    <w:qFormat/>
  </w:style>
  <w:style w:type="character" w:customStyle="1" w:styleId="nodeauthor">
    <w:name w:val="node__author"/>
    <w:basedOn w:val="a0"/>
    <w:qFormat/>
  </w:style>
  <w:style w:type="character" w:customStyle="1" w:styleId="a7">
    <w:name w:val="批注框文本 字符"/>
    <w:basedOn w:val="a0"/>
    <w:link w:val="a6"/>
    <w:uiPriority w:val="99"/>
    <w:semiHidden/>
    <w:qFormat/>
    <w:rPr>
      <w:sz w:val="18"/>
      <w:szCs w:val="18"/>
    </w:rPr>
  </w:style>
  <w:style w:type="character" w:customStyle="1" w:styleId="a4">
    <w:name w:val="批注文字 字符"/>
    <w:basedOn w:val="a0"/>
    <w:link w:val="a3"/>
    <w:uiPriority w:val="99"/>
    <w:qFormat/>
  </w:style>
  <w:style w:type="character" w:customStyle="1" w:styleId="ae">
    <w:name w:val="批注主题 字符"/>
    <w:basedOn w:val="a4"/>
    <w:link w:val="ad"/>
    <w:uiPriority w:val="99"/>
    <w:semiHidden/>
    <w:qFormat/>
    <w:rPr>
      <w:b/>
      <w:bCs/>
    </w:rPr>
  </w:style>
  <w:style w:type="paragraph" w:styleId="af1">
    <w:name w:val="List Paragraph"/>
    <w:basedOn w:val="a"/>
    <w:uiPriority w:val="34"/>
    <w:qFormat/>
    <w:pPr>
      <w:ind w:firstLineChars="200" w:firstLine="420"/>
    </w:pPr>
  </w:style>
  <w:style w:type="paragraph" w:styleId="af2">
    <w:name w:val="Revision"/>
    <w:hidden/>
    <w:uiPriority w:val="99"/>
    <w:semiHidden/>
    <w:rsid w:val="00FF0D14"/>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434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ph.sysu.edu.cn"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yz.chsi.com.cn/yztj/" TargetMode="External"/><Relationship Id="rId4" Type="http://schemas.openxmlformats.org/officeDocument/2006/relationships/settings" Target="settings.xml"/><Relationship Id="rId9" Type="http://schemas.openxmlformats.org/officeDocument/2006/relationships/hyperlink" Target="https://sph.sysu.edu.cn" TargetMode="Externa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741D28-A46B-4B08-9407-46768BC6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279</Words>
  <Characters>1595</Characters>
  <Application>Microsoft Office Word</Application>
  <DocSecurity>0</DocSecurity>
  <Lines>13</Lines>
  <Paragraphs>3</Paragraphs>
  <ScaleCrop>false</ScaleCrop>
  <Company>MS</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dell</cp:lastModifiedBy>
  <cp:revision>3</cp:revision>
  <cp:lastPrinted>2020-05-17T05:21:00Z</cp:lastPrinted>
  <dcterms:created xsi:type="dcterms:W3CDTF">2024-03-26T05:08:00Z</dcterms:created>
  <dcterms:modified xsi:type="dcterms:W3CDTF">2024-03-26T05:10:00Z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